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2.0 -->
  <w:body>
    <w:p w:rsidR="00466F02" w:rsidP="00584BCF" w14:paraId="54A28B35" w14:textId="77777777">
      <w:pPr>
        <w:spacing w:after="0"/>
        <w:rPr>
          <w:rFonts w:cs="Times New Roman"/>
        </w:rPr>
      </w:pPr>
    </w:p>
    <w:p w:rsidR="00466F02" w:rsidRPr="00AD22C9" w:rsidP="00466F02" w14:paraId="35091DD6" w14:textId="43AA0834">
      <w:pPr>
        <w:spacing w:after="0"/>
        <w:ind w:left="5216"/>
        <w:rPr>
          <w:rFonts w:cs="Times New Roman"/>
          <w:b/>
          <w:bCs/>
          <w:sz w:val="24"/>
          <w:szCs w:val="24"/>
        </w:rPr>
      </w:pPr>
      <w:r w:rsidRPr="00AD22C9">
        <w:rPr>
          <w:rFonts w:cs="Times New Roman"/>
          <w:b/>
          <w:bCs/>
          <w:sz w:val="24"/>
          <w:szCs w:val="24"/>
        </w:rPr>
        <w:t>Asiantuntijalausunto</w:t>
      </w:r>
    </w:p>
    <w:p w:rsidR="00466F02" w:rsidRPr="00AD22C9" w:rsidP="00466F02" w14:paraId="22BEEFBA" w14:textId="6379F474">
      <w:pPr>
        <w:spacing w:after="0"/>
        <w:ind w:left="5216"/>
        <w:rPr>
          <w:rFonts w:cs="Times New Roman"/>
          <w:sz w:val="24"/>
          <w:szCs w:val="24"/>
        </w:rPr>
      </w:pPr>
      <w:r w:rsidRPr="00AD22C9">
        <w:rPr>
          <w:rFonts w:cs="Times New Roman"/>
          <w:sz w:val="24"/>
          <w:szCs w:val="24"/>
        </w:rPr>
        <w:t>Metsähallitus</w:t>
      </w:r>
    </w:p>
    <w:p w:rsidR="00466F02" w:rsidRPr="00AD22C9" w:rsidP="00584BCF" w14:paraId="22FEF6CF" w14:textId="77777777">
      <w:pPr>
        <w:spacing w:after="0"/>
        <w:rPr>
          <w:rFonts w:cs="Times New Roman"/>
          <w:sz w:val="24"/>
          <w:szCs w:val="24"/>
        </w:rPr>
      </w:pPr>
    </w:p>
    <w:p w:rsidR="007239EA" w:rsidRPr="00AD22C9" w:rsidP="00584BCF" w14:paraId="06AFB9E1" w14:textId="77777777">
      <w:pPr>
        <w:spacing w:after="0"/>
        <w:rPr>
          <w:rFonts w:cs="Times New Roman"/>
          <w:sz w:val="24"/>
          <w:szCs w:val="24"/>
        </w:rPr>
      </w:pPr>
    </w:p>
    <w:p w:rsidR="00325326" w:rsidRPr="00AD22C9" w:rsidP="00584BCF" w14:paraId="35AEC72E" w14:textId="77777777">
      <w:pPr>
        <w:spacing w:after="0"/>
        <w:rPr>
          <w:rFonts w:cs="Times New Roman"/>
          <w:sz w:val="24"/>
          <w:szCs w:val="24"/>
        </w:rPr>
      </w:pPr>
    </w:p>
    <w:p w:rsidR="00182596" w:rsidRPr="00AD22C9" w:rsidP="00584BCF" w14:paraId="6949070C" w14:textId="77777777">
      <w:pPr>
        <w:spacing w:after="0"/>
        <w:rPr>
          <w:rFonts w:cs="Times New Roman"/>
          <w:sz w:val="24"/>
          <w:szCs w:val="24"/>
        </w:rPr>
      </w:pPr>
    </w:p>
    <w:p w:rsidR="00584BCF" w:rsidRPr="00AD22C9" w:rsidP="00584BCF" w14:paraId="403B0348" w14:textId="7D48B4B2">
      <w:pPr>
        <w:spacing w:after="0"/>
        <w:rPr>
          <w:rFonts w:cs="Times New Roman"/>
          <w:sz w:val="24"/>
          <w:szCs w:val="24"/>
        </w:rPr>
      </w:pPr>
      <w:r w:rsidRPr="00AD22C9">
        <w:rPr>
          <w:rFonts w:cs="Times New Roman"/>
          <w:sz w:val="24"/>
          <w:szCs w:val="24"/>
        </w:rPr>
        <w:t>Eduskunnan m</w:t>
      </w:r>
      <w:r w:rsidRPr="00AD22C9">
        <w:rPr>
          <w:rFonts w:cs="Times New Roman"/>
          <w:sz w:val="24"/>
          <w:szCs w:val="24"/>
        </w:rPr>
        <w:t>aa- ja metsätalousvaliokunta</w:t>
      </w:r>
    </w:p>
    <w:p w:rsidR="00584BCF" w:rsidRPr="00AD22C9" w:rsidP="00584BCF" w14:paraId="32F9C244" w14:textId="6379E24C">
      <w:pPr>
        <w:spacing w:after="0"/>
        <w:rPr>
          <w:rFonts w:cs="Times New Roman"/>
          <w:sz w:val="24"/>
          <w:szCs w:val="24"/>
        </w:rPr>
      </w:pPr>
      <w:r w:rsidRPr="00AD22C9">
        <w:rPr>
          <w:rStyle w:val="Hyperlink"/>
          <w:rFonts w:cs="Times New Roman"/>
          <w:sz w:val="24"/>
          <w:szCs w:val="24"/>
        </w:rPr>
        <w:t>mmv@eduskunta.fi</w:t>
      </w:r>
    </w:p>
    <w:p w:rsidR="00584BCF" w:rsidRPr="00AD22C9" w:rsidP="00584BCF" w14:paraId="329E6DC4" w14:textId="77777777">
      <w:pPr>
        <w:spacing w:after="0"/>
        <w:rPr>
          <w:rFonts w:cs="Times New Roman"/>
          <w:sz w:val="24"/>
          <w:szCs w:val="24"/>
        </w:rPr>
      </w:pPr>
    </w:p>
    <w:p w:rsidR="00584BCF" w:rsidRPr="00AD22C9" w:rsidP="00584BCF" w14:paraId="02E5C17D" w14:textId="77777777">
      <w:pPr>
        <w:spacing w:after="0"/>
        <w:rPr>
          <w:sz w:val="24"/>
          <w:szCs w:val="24"/>
        </w:rPr>
      </w:pPr>
    </w:p>
    <w:p w:rsidR="00584BCF" w:rsidRPr="00AD22C9" w:rsidP="00584BCF" w14:paraId="0EEFC26F" w14:textId="77777777">
      <w:pPr>
        <w:rPr>
          <w:sz w:val="24"/>
          <w:szCs w:val="24"/>
        </w:rPr>
      </w:pPr>
    </w:p>
    <w:p w:rsidR="00584BCF" w:rsidRPr="00255B31" w:rsidP="00584BCF" w14:paraId="1F02CE4E" w14:textId="50CCA80E">
      <w:pPr>
        <w:pStyle w:val="Default"/>
        <w:rPr>
          <w:rFonts w:asciiTheme="minorHAnsi" w:hAnsiTheme="minorHAnsi" w:cstheme="minorHAnsi"/>
          <w:b/>
          <w:bCs/>
        </w:rPr>
      </w:pPr>
      <w:r w:rsidRPr="00255B31">
        <w:rPr>
          <w:rFonts w:asciiTheme="minorHAnsi" w:hAnsiTheme="minorHAnsi" w:cstheme="minorHAnsi"/>
          <w:b/>
          <w:bCs/>
        </w:rPr>
        <w:t xml:space="preserve">Kirjallinen </w:t>
      </w:r>
      <w:r w:rsidRPr="00255B31">
        <w:rPr>
          <w:rFonts w:asciiTheme="minorHAnsi" w:hAnsiTheme="minorHAnsi" w:cstheme="minorHAnsi"/>
          <w:b/>
          <w:bCs/>
        </w:rPr>
        <w:t>lausuntopyyntö 10.4.2025</w:t>
      </w:r>
      <w:r w:rsidRPr="00255B31" w:rsidR="00134B83">
        <w:rPr>
          <w:rFonts w:asciiTheme="minorHAnsi" w:hAnsiTheme="minorHAnsi" w:cstheme="minorHAnsi"/>
          <w:b/>
          <w:bCs/>
        </w:rPr>
        <w:t xml:space="preserve"> HE </w:t>
      </w:r>
      <w:r w:rsidRPr="00255B31" w:rsidR="007239EA">
        <w:rPr>
          <w:rFonts w:asciiTheme="minorHAnsi" w:hAnsiTheme="minorHAnsi" w:cstheme="minorHAnsi"/>
          <w:b/>
          <w:bCs/>
        </w:rPr>
        <w:t xml:space="preserve">21/2925 vp </w:t>
      </w:r>
      <w:r w:rsidRPr="00255B31" w:rsidR="00134B83">
        <w:rPr>
          <w:rFonts w:asciiTheme="minorHAnsi" w:hAnsiTheme="minorHAnsi" w:cstheme="minorHAnsi"/>
          <w:b/>
          <w:bCs/>
        </w:rPr>
        <w:t>Hallituksen esityksestä eduskunnalle laiksi metsästyslain 41 §:n muuttamisesta</w:t>
      </w:r>
    </w:p>
    <w:p w:rsidR="00B54C44" w:rsidRPr="00AD22C9" w:rsidP="00584BCF" w14:paraId="59802ABC" w14:textId="04628666">
      <w:pPr>
        <w:spacing w:after="0"/>
        <w:rPr>
          <w:sz w:val="24"/>
          <w:szCs w:val="24"/>
        </w:rPr>
      </w:pPr>
    </w:p>
    <w:p w:rsidR="00584BCF" w:rsidRPr="00AD22C9" w:rsidP="00B54C44" w14:paraId="74FBA054" w14:textId="77777777">
      <w:pPr>
        <w:rPr>
          <w:sz w:val="24"/>
          <w:szCs w:val="24"/>
        </w:rPr>
      </w:pPr>
    </w:p>
    <w:p w:rsidR="00983D56" w:rsidRPr="00AD22C9" w:rsidP="00B54C44" w14:paraId="175B87B8" w14:textId="77777777">
      <w:pPr>
        <w:rPr>
          <w:b/>
          <w:bCs/>
          <w:sz w:val="24"/>
          <w:szCs w:val="24"/>
        </w:rPr>
      </w:pPr>
    </w:p>
    <w:p w:rsidR="00D54673" w:rsidRPr="00AD22C9" w:rsidP="00B54C44" w14:paraId="33427BB1" w14:textId="77777777">
      <w:pPr>
        <w:rPr>
          <w:sz w:val="24"/>
          <w:szCs w:val="24"/>
        </w:rPr>
      </w:pPr>
      <w:r w:rsidRPr="00AD22C9">
        <w:rPr>
          <w:sz w:val="24"/>
          <w:szCs w:val="24"/>
        </w:rPr>
        <w:t>Pääministeri Petteri Orpon hallituksen hallitusohjelmassa todetaan, että suurpetojen kannanhoidollinen metsästys turvataan lainsäädännöllä ja että jo aloitettua työtä kannanhoidollisen sudenmetsästyksen mahdollistamiseksi jatketaan eduskunnan päätöksen mukaisesti.</w:t>
      </w:r>
    </w:p>
    <w:p w:rsidR="00D54673" w:rsidRPr="00AD22C9" w:rsidP="00B54C44" w14:paraId="79376692" w14:textId="54935576">
      <w:pPr>
        <w:rPr>
          <w:sz w:val="24"/>
          <w:szCs w:val="24"/>
        </w:rPr>
      </w:pPr>
      <w:r w:rsidRPr="00AD22C9">
        <w:rPr>
          <w:sz w:val="24"/>
          <w:szCs w:val="24"/>
        </w:rPr>
        <w:t>Maa- ja metsätalousministeriö asetti 12.3.2024 asiantuntijatyöryhmän suden ja muiden suurpetojen poikkeuslupakäytäntöjen kehittämiseksi. Työryhmän keskeisenä ehdotuksena oli metsästyslain (615/1993) 41 §:n 5 momentin asetuksenantovaltuuden muutoksella mahdollistaa maa- ja metsätalousministeriölle suurpetojen kannanhoitoon liittyvän päämäärän asettaminen ministeriön asetuksessa lajikohtaisesti ja kannanhoitoalueittain.</w:t>
      </w:r>
    </w:p>
    <w:p w:rsidR="00747191" w:rsidRPr="00AD22C9" w:rsidP="00B54C44" w14:paraId="2B773E3E" w14:textId="632A3CB0">
      <w:pPr>
        <w:rPr>
          <w:sz w:val="24"/>
          <w:szCs w:val="24"/>
        </w:rPr>
      </w:pPr>
      <w:r w:rsidRPr="00AD22C9">
        <w:rPr>
          <w:sz w:val="24"/>
          <w:szCs w:val="24"/>
        </w:rPr>
        <w:t xml:space="preserve">Metsähallituksen näkemyksen mukaan 41 §:n 5 momenttiin lisätty, päämäärää koskeva muotoilu MMM:n asetuksenantomahdollisuuden laajentamisesta tukee hyvin lakiesityksen tavoitetta kannanhoidollisen metsästyksen mahdollistamisesta. MMM:n asetuksella voidaan tarkasti määrittää kannanhoidollisen metsästyksen päämäärä, </w:t>
      </w:r>
      <w:r w:rsidRPr="00AD22C9" w:rsidR="26951540">
        <w:rPr>
          <w:sz w:val="24"/>
          <w:szCs w:val="24"/>
        </w:rPr>
        <w:t xml:space="preserve">jonka </w:t>
      </w:r>
      <w:r w:rsidRPr="00AD22C9">
        <w:rPr>
          <w:sz w:val="24"/>
          <w:szCs w:val="24"/>
        </w:rPr>
        <w:t xml:space="preserve">puutteellisuus poikkeuslupahakemuksissa on usein johtanut hakemuksen </w:t>
      </w:r>
      <w:r w:rsidRPr="00AD22C9" w:rsidR="7B4F7FC6">
        <w:rPr>
          <w:sz w:val="24"/>
          <w:szCs w:val="24"/>
        </w:rPr>
        <w:t>hylkäämise</w:t>
      </w:r>
      <w:r w:rsidRPr="00AD22C9" w:rsidR="665DDE10">
        <w:rPr>
          <w:sz w:val="24"/>
          <w:szCs w:val="24"/>
        </w:rPr>
        <w:t>e</w:t>
      </w:r>
      <w:r w:rsidRPr="00AD22C9" w:rsidR="7B4F7FC6">
        <w:rPr>
          <w:sz w:val="24"/>
          <w:szCs w:val="24"/>
        </w:rPr>
        <w:t>n</w:t>
      </w:r>
      <w:r w:rsidRPr="00AD22C9">
        <w:rPr>
          <w:sz w:val="24"/>
          <w:szCs w:val="24"/>
        </w:rPr>
        <w:t xml:space="preserve"> riistakeskuksessa jo hakemusvaiheessa, tai myönnetystä luvasta tehdyn valituksen </w:t>
      </w:r>
      <w:r w:rsidRPr="00AD22C9" w:rsidR="7B4F7FC6">
        <w:rPr>
          <w:sz w:val="24"/>
          <w:szCs w:val="24"/>
        </w:rPr>
        <w:t>käsittely</w:t>
      </w:r>
      <w:r w:rsidRPr="00AD22C9" w:rsidR="518BADD1">
        <w:rPr>
          <w:sz w:val="24"/>
          <w:szCs w:val="24"/>
        </w:rPr>
        <w:t>yn</w:t>
      </w:r>
      <w:r w:rsidRPr="00AD22C9">
        <w:rPr>
          <w:sz w:val="24"/>
          <w:szCs w:val="24"/>
        </w:rPr>
        <w:t xml:space="preserve"> hallinto-oikeudessa.</w:t>
      </w:r>
    </w:p>
    <w:p w:rsidR="00D54673" w:rsidRPr="00AD22C9" w:rsidP="00B54C44" w14:paraId="0E2878CD" w14:textId="58FE285C">
      <w:pPr>
        <w:rPr>
          <w:sz w:val="24"/>
          <w:szCs w:val="24"/>
        </w:rPr>
      </w:pPr>
      <w:r w:rsidRPr="00AD22C9">
        <w:rPr>
          <w:sz w:val="24"/>
          <w:szCs w:val="24"/>
        </w:rPr>
        <w:t xml:space="preserve">Metsähallitus näkee hallituksen esityksen metsästyslain 41 §:n muuttamisesta kannatettavana ja tarpeellisena suunnitelmallisen suurpetojen kannanhoidollisen metsästyksen kehittämiseksi. </w:t>
      </w:r>
      <w:r w:rsidRPr="00AD22C9" w:rsidR="64B6AC26">
        <w:rPr>
          <w:sz w:val="24"/>
          <w:szCs w:val="24"/>
        </w:rPr>
        <w:t xml:space="preserve">Kannanhoidollisen metsästyksen estyminen poronhoitoalueen ulkopuolella on johtanut suurpetojen runsastumiseen ja niiden aiheuttamien vahinkojen lisääntymiseen </w:t>
      </w:r>
      <w:r w:rsidRPr="00AD22C9" w:rsidR="3DDCA557">
        <w:rPr>
          <w:sz w:val="24"/>
          <w:szCs w:val="24"/>
        </w:rPr>
        <w:t xml:space="preserve">myös </w:t>
      </w:r>
      <w:r w:rsidRPr="00AD22C9" w:rsidR="64B6AC26">
        <w:rPr>
          <w:sz w:val="24"/>
          <w:szCs w:val="24"/>
        </w:rPr>
        <w:t>poronhoitoalueella.</w:t>
      </w:r>
      <w:r w:rsidR="00AA74D9">
        <w:rPr>
          <w:sz w:val="24"/>
          <w:szCs w:val="24"/>
        </w:rPr>
        <w:t xml:space="preserve"> </w:t>
      </w:r>
      <w:r w:rsidRPr="00AD22C9">
        <w:rPr>
          <w:sz w:val="24"/>
          <w:szCs w:val="24"/>
        </w:rPr>
        <w:t xml:space="preserve">Metsähallitus </w:t>
      </w:r>
      <w:r w:rsidRPr="00AD22C9" w:rsidR="73F3589C">
        <w:rPr>
          <w:sz w:val="24"/>
          <w:szCs w:val="24"/>
        </w:rPr>
        <w:t xml:space="preserve">näkee </w:t>
      </w:r>
      <w:r w:rsidRPr="00AD22C9" w:rsidR="46576590">
        <w:rPr>
          <w:sz w:val="24"/>
          <w:szCs w:val="24"/>
        </w:rPr>
        <w:t>alun perin esitettyihin</w:t>
      </w:r>
      <w:r w:rsidRPr="00AD22C9" w:rsidR="6254E9ED">
        <w:rPr>
          <w:sz w:val="24"/>
          <w:szCs w:val="24"/>
        </w:rPr>
        <w:t xml:space="preserve"> pykälämuotoiluihin </w:t>
      </w:r>
      <w:r w:rsidRPr="00AD22C9" w:rsidR="73F3589C">
        <w:rPr>
          <w:sz w:val="24"/>
          <w:szCs w:val="24"/>
        </w:rPr>
        <w:t xml:space="preserve">lausuntokierroksen jälkeen </w:t>
      </w:r>
      <w:r w:rsidRPr="00AD22C9" w:rsidR="4B7E3D93">
        <w:rPr>
          <w:sz w:val="24"/>
          <w:szCs w:val="24"/>
        </w:rPr>
        <w:t>tehdyt muutokset</w:t>
      </w:r>
      <w:r w:rsidRPr="00AD22C9">
        <w:rPr>
          <w:sz w:val="24"/>
          <w:szCs w:val="24"/>
        </w:rPr>
        <w:t xml:space="preserve"> tarpeellisina ja lakiesitystä selkeyttävinä. </w:t>
      </w:r>
      <w:r w:rsidRPr="00AD22C9" w:rsidR="28061E46">
        <w:rPr>
          <w:sz w:val="24"/>
          <w:szCs w:val="24"/>
        </w:rPr>
        <w:t xml:space="preserve">Suotuisan suojelutason viitearvon määrittämisen prosessia ei HE:ssä ole tarkemmin kuvattu. Säädöstekstissä </w:t>
      </w:r>
      <w:r w:rsidRPr="00AD22C9" w:rsidR="60E66783">
        <w:rPr>
          <w:sz w:val="24"/>
          <w:szCs w:val="24"/>
        </w:rPr>
        <w:t xml:space="preserve">todetaan sen tapahtuvan MMM:n asetuksella, ja HE:n esitöissä kuvataan </w:t>
      </w:r>
      <w:r w:rsidRPr="00AD22C9" w:rsidR="2ABA953E">
        <w:rPr>
          <w:sz w:val="24"/>
          <w:szCs w:val="24"/>
        </w:rPr>
        <w:t>mallipohjainen ja vertailupohjainen tapa määritellä viitearvo, sekä Suomen riista</w:t>
      </w:r>
      <w:r w:rsidRPr="00AD22C9" w:rsidR="4FE12657">
        <w:rPr>
          <w:sz w:val="24"/>
          <w:szCs w:val="24"/>
        </w:rPr>
        <w:t>ke</w:t>
      </w:r>
      <w:r w:rsidRPr="00AD22C9" w:rsidR="2ABA953E">
        <w:rPr>
          <w:sz w:val="24"/>
          <w:szCs w:val="24"/>
        </w:rPr>
        <w:t xml:space="preserve">skuksen </w:t>
      </w:r>
      <w:r w:rsidRPr="00AD22C9" w:rsidR="54EC6A93">
        <w:rPr>
          <w:sz w:val="24"/>
          <w:szCs w:val="24"/>
        </w:rPr>
        <w:t xml:space="preserve">velvoite </w:t>
      </w:r>
      <w:r w:rsidRPr="00AD22C9" w:rsidR="2ABA953E">
        <w:rPr>
          <w:sz w:val="24"/>
          <w:szCs w:val="24"/>
        </w:rPr>
        <w:t>poikkeuslupa</w:t>
      </w:r>
      <w:r w:rsidRPr="00AD22C9" w:rsidR="7C9782CE">
        <w:rPr>
          <w:sz w:val="24"/>
          <w:szCs w:val="24"/>
        </w:rPr>
        <w:t>harkinnassaan</w:t>
      </w:r>
      <w:r w:rsidRPr="00AD22C9" w:rsidR="2A525EF1">
        <w:rPr>
          <w:sz w:val="24"/>
          <w:szCs w:val="24"/>
        </w:rPr>
        <w:t xml:space="preserve"> osoittaa, </w:t>
      </w:r>
      <w:r w:rsidRPr="00AD22C9" w:rsidR="2A525EF1">
        <w:rPr>
          <w:rFonts w:ascii="Segoe UI" w:eastAsia="Segoe UI" w:hAnsi="Segoe UI" w:cs="Segoe UI"/>
          <w:sz w:val="24"/>
          <w:szCs w:val="24"/>
        </w:rPr>
        <w:t xml:space="preserve">että tiukasta suojelusta poikkeaminen on myös suotuisaan suojelutasoon liittyvän poikkeusedellytyksen kannalta mahdollista. </w:t>
      </w:r>
      <w:r w:rsidRPr="00AD22C9" w:rsidR="64B6AC26">
        <w:rPr>
          <w:rFonts w:eastAsiaTheme="minorEastAsia"/>
          <w:sz w:val="24"/>
          <w:szCs w:val="24"/>
        </w:rPr>
        <w:t xml:space="preserve">Metsähallitus </w:t>
      </w:r>
      <w:r w:rsidRPr="00AD22C9" w:rsidR="64B6AC26">
        <w:rPr>
          <w:sz w:val="24"/>
          <w:szCs w:val="24"/>
        </w:rPr>
        <w:t>haluaa korostaa suotuisan suojelutason viitearvon määrittämisessä luontodirektiivin, komission ohjeasiakirjojen sekä relevantin tutkimuskirjallisuuden merkitystä. Erityisesti viitearvon taustalla olevan pienimmän elinvoimaisen populaatiokoon (</w:t>
      </w:r>
      <w:r w:rsidRPr="00AD22C9" w:rsidR="64B6AC26">
        <w:rPr>
          <w:i/>
          <w:iCs/>
          <w:sz w:val="24"/>
          <w:szCs w:val="24"/>
        </w:rPr>
        <w:t>minimum viable population</w:t>
      </w:r>
      <w:r w:rsidRPr="00AD22C9" w:rsidR="64B6AC26">
        <w:rPr>
          <w:sz w:val="24"/>
          <w:szCs w:val="24"/>
        </w:rPr>
        <w:t>, MVP) määrittämiseen tieteellisin perustein tulee kiinnittää huomiota. Suotuisan suojelutason viitearvon</w:t>
      </w:r>
      <w:r w:rsidRPr="00AD22C9" w:rsidR="09B8F8D9">
        <w:rPr>
          <w:sz w:val="24"/>
          <w:szCs w:val="24"/>
        </w:rPr>
        <w:t xml:space="preserve">, jonka tulee olla suurempi kuin MVP, </w:t>
      </w:r>
      <w:r w:rsidRPr="00AD22C9" w:rsidR="64B6AC26">
        <w:rPr>
          <w:sz w:val="24"/>
          <w:szCs w:val="24"/>
        </w:rPr>
        <w:t xml:space="preserve">määrittämisen tulisi Metsähallituksen kannan mukaan perustua </w:t>
      </w:r>
      <w:r w:rsidRPr="00AD22C9" w:rsidR="5AED4768">
        <w:rPr>
          <w:sz w:val="24"/>
          <w:szCs w:val="24"/>
        </w:rPr>
        <w:t xml:space="preserve">tutkimuksellisen menetelmän kautta </w:t>
      </w:r>
      <w:r w:rsidRPr="00AD22C9" w:rsidR="053B4D7D">
        <w:rPr>
          <w:sz w:val="24"/>
          <w:szCs w:val="24"/>
        </w:rPr>
        <w:t>saatavaan</w:t>
      </w:r>
      <w:r w:rsidRPr="00AD22C9" w:rsidR="7D301345">
        <w:rPr>
          <w:sz w:val="24"/>
          <w:szCs w:val="24"/>
        </w:rPr>
        <w:t>, perusteltuun</w:t>
      </w:r>
      <w:r w:rsidRPr="00AD22C9" w:rsidR="053B4D7D">
        <w:rPr>
          <w:sz w:val="24"/>
          <w:szCs w:val="24"/>
        </w:rPr>
        <w:t xml:space="preserve"> määrään</w:t>
      </w:r>
      <w:r w:rsidRPr="00AD22C9" w:rsidR="64B6AC26">
        <w:rPr>
          <w:sz w:val="24"/>
          <w:szCs w:val="24"/>
        </w:rPr>
        <w:t xml:space="preserve">, ei poliittiseen </w:t>
      </w:r>
      <w:r w:rsidRPr="00AD22C9" w:rsidR="26662654">
        <w:rPr>
          <w:sz w:val="24"/>
          <w:szCs w:val="24"/>
        </w:rPr>
        <w:t>päätö</w:t>
      </w:r>
      <w:r w:rsidRPr="00AD22C9" w:rsidR="6C82320F">
        <w:rPr>
          <w:sz w:val="24"/>
          <w:szCs w:val="24"/>
        </w:rPr>
        <w:t>kseen.</w:t>
      </w:r>
    </w:p>
    <w:p w:rsidR="00E97E2F" w:rsidRPr="00AD22C9" w:rsidP="00E97E2F" w14:paraId="6BE402EA" w14:textId="77777777">
      <w:pPr>
        <w:rPr>
          <w:b/>
          <w:bCs/>
          <w:sz w:val="24"/>
          <w:szCs w:val="24"/>
        </w:rPr>
      </w:pPr>
    </w:p>
    <w:p w:rsidR="00E97E2F" w:rsidRPr="00AD22C9" w:rsidP="00E97E2F" w14:paraId="3EE7CE5B" w14:textId="49BF1F5B">
      <w:pPr>
        <w:rPr>
          <w:b/>
          <w:bCs/>
          <w:sz w:val="24"/>
          <w:szCs w:val="24"/>
        </w:rPr>
      </w:pPr>
      <w:r w:rsidRPr="00AD22C9">
        <w:rPr>
          <w:b/>
          <w:bCs/>
          <w:sz w:val="24"/>
          <w:szCs w:val="24"/>
        </w:rPr>
        <w:t>Huomiona lakialoitteeseen 24/2023 M</w:t>
      </w:r>
      <w:r w:rsidRPr="00AD22C9" w:rsidR="00450344">
        <w:rPr>
          <w:b/>
          <w:bCs/>
          <w:sz w:val="24"/>
          <w:szCs w:val="24"/>
        </w:rPr>
        <w:t>etsähallitus</w:t>
      </w:r>
      <w:r w:rsidRPr="00AD22C9">
        <w:rPr>
          <w:b/>
          <w:bCs/>
          <w:sz w:val="24"/>
          <w:szCs w:val="24"/>
        </w:rPr>
        <w:t xml:space="preserve"> toteaa seuraavaa:</w:t>
      </w:r>
    </w:p>
    <w:p w:rsidR="00E97E2F" w:rsidRPr="00AD22C9" w:rsidP="00E97E2F" w14:paraId="5DE44EDA" w14:textId="6E9BC64F">
      <w:pPr>
        <w:rPr>
          <w:sz w:val="24"/>
          <w:szCs w:val="24"/>
        </w:rPr>
      </w:pPr>
      <w:r w:rsidRPr="00AD22C9">
        <w:rPr>
          <w:sz w:val="24"/>
          <w:szCs w:val="24"/>
        </w:rPr>
        <w:t>M</w:t>
      </w:r>
      <w:r w:rsidRPr="00AD22C9" w:rsidR="001136EE">
        <w:rPr>
          <w:sz w:val="24"/>
          <w:szCs w:val="24"/>
        </w:rPr>
        <w:t>etsähallitus</w:t>
      </w:r>
      <w:r w:rsidRPr="00AD22C9">
        <w:rPr>
          <w:sz w:val="24"/>
          <w:szCs w:val="24"/>
        </w:rPr>
        <w:t xml:space="preserve"> katsoo, että LA 24/2023</w:t>
      </w:r>
      <w:r w:rsidRPr="00AD22C9" w:rsidR="00E0478B">
        <w:rPr>
          <w:sz w:val="24"/>
          <w:szCs w:val="24"/>
        </w:rPr>
        <w:t xml:space="preserve">:ssa esitetyllä tavalla </w:t>
      </w:r>
      <w:r w:rsidRPr="00AD22C9">
        <w:rPr>
          <w:sz w:val="24"/>
          <w:szCs w:val="24"/>
        </w:rPr>
        <w:t>suurpetojen minimikantojen määrittäminen laissa ei todennäköisesti vastaisi lakialoitteen tavoitteeseen kannanhoidollisen metsästyksen mahdollistamisesta. Tällä hetkellä ensisijainen syy k</w:t>
      </w:r>
      <w:r w:rsidRPr="00AD22C9" w:rsidR="00CA1CBB">
        <w:rPr>
          <w:sz w:val="24"/>
          <w:szCs w:val="24"/>
        </w:rPr>
        <w:t xml:space="preserve">annanhoidollisen </w:t>
      </w:r>
      <w:r w:rsidRPr="00AD22C9">
        <w:rPr>
          <w:sz w:val="24"/>
          <w:szCs w:val="24"/>
        </w:rPr>
        <w:t>metsästyksen poikkeuslupien kumoamiseksi on ollut metsästyksen päämäärän puutteellinen määrittely poikkeuslupapäätöksissä. Poikkeusluvan vaikutusta lajin suotuisaan suojelutasoon ei oikeusistuimissa ole käsitelty.  On myös huomioitava, että sekä karhu että ilves ovat jo pitkään olleet suotuisalla suojelutasolla. Toiseksi, k</w:t>
      </w:r>
      <w:r w:rsidRPr="00AD22C9" w:rsidR="00C65096">
        <w:rPr>
          <w:sz w:val="24"/>
          <w:szCs w:val="24"/>
        </w:rPr>
        <w:t>anna</w:t>
      </w:r>
      <w:r w:rsidRPr="00AD22C9" w:rsidR="006E5E6E">
        <w:rPr>
          <w:sz w:val="24"/>
          <w:szCs w:val="24"/>
        </w:rPr>
        <w:t>n</w:t>
      </w:r>
      <w:r w:rsidRPr="00AD22C9" w:rsidR="00C65096">
        <w:rPr>
          <w:sz w:val="24"/>
          <w:szCs w:val="24"/>
        </w:rPr>
        <w:t xml:space="preserve">hoidollista </w:t>
      </w:r>
      <w:r w:rsidRPr="00AD22C9">
        <w:rPr>
          <w:sz w:val="24"/>
          <w:szCs w:val="24"/>
        </w:rPr>
        <w:t xml:space="preserve">metsästystä koskevissa oikeusistuimien ratkaisuissa perusteluina on käytetty ensisijaisesti EU:n luontodirektiiviä, sen tulkintaohjetta sekä EU-tuomioistuimen ratkaisuja, mikä on todennäköisin toimintatapa myös tulevaisuudessa. </w:t>
      </w:r>
    </w:p>
    <w:p w:rsidR="00E97E2F" w:rsidRPr="00AD22C9" w:rsidP="00E97E2F" w14:paraId="1AB1DA36" w14:textId="45D35F5C">
      <w:pPr>
        <w:rPr>
          <w:sz w:val="24"/>
          <w:szCs w:val="24"/>
        </w:rPr>
      </w:pPr>
      <w:r w:rsidRPr="00AD22C9">
        <w:rPr>
          <w:sz w:val="24"/>
          <w:szCs w:val="24"/>
        </w:rPr>
        <w:t>M</w:t>
      </w:r>
      <w:r w:rsidRPr="00AD22C9" w:rsidR="001136EE">
        <w:rPr>
          <w:sz w:val="24"/>
          <w:szCs w:val="24"/>
        </w:rPr>
        <w:t>etsähallitus</w:t>
      </w:r>
      <w:r w:rsidRPr="00AD22C9">
        <w:rPr>
          <w:sz w:val="24"/>
          <w:szCs w:val="24"/>
        </w:rPr>
        <w:t xml:space="preserve"> katsoo, että suotuisan suojelutason viitearvon määrittäminen tulisi tapahtua HE 21/2025 kuvatulla tavalla EU-komission tulkintaohjeen ja tuoreen raportin (Linnell &amp; Boitani </w:t>
      </w:r>
      <w:r w:rsidRPr="00AD22C9" w:rsidR="0A8FEBC3">
        <w:rPr>
          <w:sz w:val="24"/>
          <w:szCs w:val="24"/>
        </w:rPr>
        <w:t>2025</w:t>
      </w:r>
      <w:r w:rsidRPr="00AD22C9">
        <w:rPr>
          <w:sz w:val="24"/>
          <w:szCs w:val="24"/>
        </w:rPr>
        <w:t xml:space="preserve">) perusteella. </w:t>
      </w:r>
      <w:r w:rsidRPr="00AD22C9" w:rsidR="004512F8">
        <w:rPr>
          <w:sz w:val="24"/>
          <w:szCs w:val="24"/>
        </w:rPr>
        <w:t>Huomioitavaa on, että s</w:t>
      </w:r>
      <w:r w:rsidRPr="00AD22C9">
        <w:rPr>
          <w:sz w:val="24"/>
          <w:szCs w:val="24"/>
        </w:rPr>
        <w:t xml:space="preserve">uurpetojen elinympäristö, sekä kantojen runsaus, levinneisyys ja geneettinen rakenne eivät ole vakioituja muuttujia vaan eri tavoin jatkuvassa muutostilassa. Koska nämä tekijät vaikuttavat myös suotuisan suojelutason määräytymisen perusteisiin, ei niiden määrittäminen lain tasolla olisi </w:t>
      </w:r>
      <w:r w:rsidRPr="00AD22C9" w:rsidR="00F54510">
        <w:rPr>
          <w:sz w:val="24"/>
          <w:szCs w:val="24"/>
        </w:rPr>
        <w:t xml:space="preserve">Metsähallituksen käsityksen mukaan </w:t>
      </w:r>
      <w:r w:rsidRPr="00AD22C9">
        <w:rPr>
          <w:sz w:val="24"/>
          <w:szCs w:val="24"/>
        </w:rPr>
        <w:t xml:space="preserve">tarkoituksenmukaista. </w:t>
      </w:r>
      <w:r w:rsidRPr="00AD22C9" w:rsidR="277559C3">
        <w:rPr>
          <w:sz w:val="24"/>
          <w:szCs w:val="24"/>
        </w:rPr>
        <w:t>S</w:t>
      </w:r>
      <w:r w:rsidRPr="00AD22C9" w:rsidR="277559C3">
        <w:rPr>
          <w:rFonts w:ascii="Segoe UI" w:eastAsia="Segoe UI" w:hAnsi="Segoe UI" w:cs="Segoe UI"/>
          <w:sz w:val="24"/>
          <w:szCs w:val="24"/>
        </w:rPr>
        <w:t>uotuisan suojelutason määrittely tehdään EU:n toimesta luontodirektiivin 17 artiklan mukaisessa menettelyssä joka kuudes vuosi tehtävän raportoinnin yhteydessä.</w:t>
      </w:r>
      <w:r w:rsidR="00AA74D9">
        <w:rPr>
          <w:rFonts w:ascii="Segoe UI" w:eastAsia="Segoe UI" w:hAnsi="Segoe UI" w:cs="Segoe UI"/>
          <w:sz w:val="24"/>
          <w:szCs w:val="24"/>
        </w:rPr>
        <w:t xml:space="preserve"> </w:t>
      </w:r>
      <w:r w:rsidRPr="00AD22C9">
        <w:rPr>
          <w:sz w:val="24"/>
          <w:szCs w:val="24"/>
        </w:rPr>
        <w:t>Kansallisesti voi olla tarve määrittää suotuisan suojelutason viitearvo useammin. Tässä määrittelyssä tulisi kuitenkin noudattaa komission periaatteita. M</w:t>
      </w:r>
      <w:r w:rsidRPr="00AD22C9" w:rsidR="00450344">
        <w:rPr>
          <w:sz w:val="24"/>
          <w:szCs w:val="24"/>
        </w:rPr>
        <w:t>etsähallitus</w:t>
      </w:r>
      <w:r w:rsidRPr="00AD22C9">
        <w:rPr>
          <w:sz w:val="24"/>
          <w:szCs w:val="24"/>
        </w:rPr>
        <w:t xml:space="preserve"> arvioi, että poliittisesti tai muuten subjektiivisesti määritelty suotuisan suojelutason viitearvo jäisi vaikuttavuudeltaan heikoksi</w:t>
      </w:r>
      <w:r w:rsidRPr="00AD22C9" w:rsidR="762EBD5C">
        <w:rPr>
          <w:sz w:val="24"/>
          <w:szCs w:val="24"/>
        </w:rPr>
        <w:t xml:space="preserve"> mahdollisissa poikkeusluvan </w:t>
      </w:r>
      <w:r w:rsidRPr="00AD22C9" w:rsidR="4DFA3C34">
        <w:rPr>
          <w:sz w:val="24"/>
          <w:szCs w:val="24"/>
        </w:rPr>
        <w:t>valitusprosesseissa</w:t>
      </w:r>
      <w:r w:rsidRPr="00AD22C9" w:rsidR="48F75B50">
        <w:rPr>
          <w:sz w:val="24"/>
          <w:szCs w:val="24"/>
        </w:rPr>
        <w:t xml:space="preserve">. </w:t>
      </w:r>
      <w:r w:rsidRPr="00AD22C9">
        <w:rPr>
          <w:sz w:val="24"/>
          <w:szCs w:val="24"/>
        </w:rPr>
        <w:t>Perustellumpi menettely voisi olla esim. kannanhoitosuunnitelman päivityksen yhteydessä tehty, komission linjausten mukainen ja tieteellisesti perusteltu viitearvo, jonka ministeriö voisi asetuksellaan vahvistaa.</w:t>
      </w:r>
    </w:p>
    <w:p w:rsidR="00E97E2F" w:rsidRPr="00AD22C9" w:rsidP="4F717735" w14:paraId="340D1B5D" w14:textId="6FC9FFAE">
      <w:pPr>
        <w:rPr>
          <w:b/>
          <w:bCs/>
          <w:sz w:val="24"/>
          <w:szCs w:val="24"/>
        </w:rPr>
      </w:pPr>
      <w:r w:rsidRPr="00AD22C9">
        <w:rPr>
          <w:b/>
          <w:bCs/>
          <w:sz w:val="24"/>
          <w:szCs w:val="24"/>
        </w:rPr>
        <w:t>Huomiona lakialoitteeseen LA 19/2024</w:t>
      </w:r>
      <w:r w:rsidRPr="00AD22C9">
        <w:rPr>
          <w:sz w:val="24"/>
          <w:szCs w:val="24"/>
        </w:rPr>
        <w:t xml:space="preserve"> </w:t>
      </w:r>
      <w:r w:rsidRPr="00AD22C9">
        <w:rPr>
          <w:b/>
          <w:bCs/>
          <w:sz w:val="24"/>
          <w:szCs w:val="24"/>
        </w:rPr>
        <w:t>M</w:t>
      </w:r>
      <w:r w:rsidRPr="00AD22C9" w:rsidR="00450344">
        <w:rPr>
          <w:b/>
          <w:bCs/>
          <w:sz w:val="24"/>
          <w:szCs w:val="24"/>
        </w:rPr>
        <w:t>etsähallitus</w:t>
      </w:r>
      <w:r w:rsidRPr="00AD22C9">
        <w:rPr>
          <w:b/>
          <w:bCs/>
          <w:sz w:val="24"/>
          <w:szCs w:val="24"/>
        </w:rPr>
        <w:t xml:space="preserve"> toteaa seuraavaa:</w:t>
      </w:r>
    </w:p>
    <w:p w:rsidR="00E97E2F" w:rsidRPr="00224E59" w:rsidP="00224E59" w14:paraId="7686B7F1" w14:textId="0666EB81">
      <w:pPr>
        <w:spacing w:after="160"/>
        <w:rPr>
          <w:rFonts w:cstheme="minorHAnsi"/>
          <w:sz w:val="24"/>
          <w:szCs w:val="24"/>
        </w:rPr>
      </w:pPr>
      <w:r w:rsidRPr="00224E59">
        <w:rPr>
          <w:rFonts w:cstheme="minorHAnsi"/>
          <w:sz w:val="24"/>
          <w:szCs w:val="24"/>
        </w:rPr>
        <w:t xml:space="preserve">Metsähallitus ei tue aloitetta. Salametsästykseen liittyvä rikosoikeudellinen prosessi on itsenäinen suhteessa metsästyslain mukaiseen kannanhoidollisen metsästyksen luvittamiseen. Näiden prosessien </w:t>
      </w:r>
      <w:r w:rsidRPr="00224E59" w:rsidR="78CB9D88">
        <w:rPr>
          <w:rFonts w:cstheme="minorHAnsi"/>
          <w:sz w:val="24"/>
          <w:szCs w:val="24"/>
        </w:rPr>
        <w:t xml:space="preserve">liittäminen toisiinsa </w:t>
      </w:r>
      <w:r w:rsidRPr="00224E59">
        <w:rPr>
          <w:rFonts w:cstheme="minorHAnsi"/>
          <w:sz w:val="24"/>
          <w:szCs w:val="24"/>
        </w:rPr>
        <w:t>on oletetusti vaikeaa oikeudellisesti</w:t>
      </w:r>
      <w:r w:rsidRPr="00224E59" w:rsidR="3EEF650A">
        <w:rPr>
          <w:rFonts w:cstheme="minorHAnsi"/>
          <w:sz w:val="24"/>
          <w:szCs w:val="24"/>
        </w:rPr>
        <w:t xml:space="preserve">, sisältäen </w:t>
      </w:r>
      <w:r w:rsidRPr="00224E59" w:rsidR="3C750FD8">
        <w:rPr>
          <w:rFonts w:cstheme="minorHAnsi"/>
          <w:sz w:val="24"/>
          <w:szCs w:val="24"/>
        </w:rPr>
        <w:t>salametsästyksen tutkinnan ja rangaistusten heijastevaikutuksen luvallisen metsästyksen harjoittamiseen</w:t>
      </w:r>
      <w:r w:rsidRPr="00224E59">
        <w:rPr>
          <w:rFonts w:cstheme="minorHAnsi"/>
          <w:sz w:val="24"/>
          <w:szCs w:val="24"/>
        </w:rPr>
        <w:t>.</w:t>
      </w:r>
    </w:p>
    <w:p w:rsidR="00E97E2F" w:rsidRPr="00224E59" w:rsidP="00224E59" w14:paraId="4A72185F" w14:textId="46E846D2">
      <w:pPr>
        <w:spacing w:after="160"/>
        <w:rPr>
          <w:rFonts w:cstheme="minorHAnsi"/>
          <w:sz w:val="24"/>
          <w:szCs w:val="24"/>
        </w:rPr>
      </w:pPr>
      <w:r w:rsidRPr="00224E59">
        <w:rPr>
          <w:rFonts w:eastAsia="Aptos" w:cstheme="minorHAnsi"/>
          <w:sz w:val="24"/>
          <w:szCs w:val="24"/>
        </w:rPr>
        <w:t>LA 19/2024:ssä</w:t>
      </w:r>
      <w:r w:rsidRPr="00224E59" w:rsidR="45755CD2">
        <w:rPr>
          <w:rFonts w:eastAsia="Aptos" w:cstheme="minorHAnsi"/>
          <w:sz w:val="24"/>
          <w:szCs w:val="24"/>
        </w:rPr>
        <w:t xml:space="preserve"> e</w:t>
      </w:r>
      <w:r w:rsidRPr="00224E59">
        <w:rPr>
          <w:rFonts w:eastAsia="Aptos" w:cstheme="minorHAnsi"/>
          <w:sz w:val="24"/>
          <w:szCs w:val="24"/>
        </w:rPr>
        <w:t xml:space="preserve">sitettyyn luvallisen metsästyksen rajaamiseen liittyy useita tarkennettavia muuttujia, jotka edellyttäisivät joko huomattavaa harkintavaltaa luvan myöntävälle viranomaiselle tai hyvin yksityiskohtaista oikeudellista säätelyä. Esimerkiksi seuraavat </w:t>
      </w:r>
      <w:r w:rsidRPr="00224E59" w:rsidR="00864FAA">
        <w:rPr>
          <w:rFonts w:eastAsia="Aptos" w:cstheme="minorHAnsi"/>
          <w:sz w:val="24"/>
          <w:szCs w:val="24"/>
        </w:rPr>
        <w:t>lupaharki</w:t>
      </w:r>
      <w:r w:rsidRPr="00224E59" w:rsidR="00CE61C0">
        <w:rPr>
          <w:rFonts w:eastAsia="Aptos" w:cstheme="minorHAnsi"/>
          <w:sz w:val="24"/>
          <w:szCs w:val="24"/>
        </w:rPr>
        <w:t xml:space="preserve">nnassa arvioitaviksi tulevat </w:t>
      </w:r>
      <w:r w:rsidRPr="00224E59">
        <w:rPr>
          <w:rFonts w:eastAsia="Aptos" w:cstheme="minorHAnsi"/>
          <w:sz w:val="24"/>
          <w:szCs w:val="24"/>
        </w:rPr>
        <w:t xml:space="preserve">muuttujat tulisi määritellä tarkemmin: kuinka pitkään estevaikutus ajallisesti yltäisi teosta rajoitukselle, kuinka laajalle rajoitus ulottuisi alueellisesti, mikä olisi rajoituksen henkilöpiiri, edellyttäisikö rajaus valmistunutta esitutkintaa, vai valmistunutta syyteharkintaa vai jopa </w:t>
      </w:r>
      <w:r w:rsidRPr="00224E59" w:rsidR="005E0078">
        <w:rPr>
          <w:rFonts w:eastAsia="Aptos" w:cstheme="minorHAnsi"/>
          <w:sz w:val="24"/>
          <w:szCs w:val="24"/>
        </w:rPr>
        <w:t xml:space="preserve">lainvoimaista </w:t>
      </w:r>
      <w:r w:rsidRPr="00224E59">
        <w:rPr>
          <w:rFonts w:eastAsia="Aptos" w:cstheme="minorHAnsi"/>
          <w:sz w:val="24"/>
          <w:szCs w:val="24"/>
        </w:rPr>
        <w:t>lopullista päätöstä</w:t>
      </w:r>
      <w:r w:rsidRPr="00224E59" w:rsidR="00014EB9">
        <w:rPr>
          <w:rFonts w:eastAsia="Aptos" w:cstheme="minorHAnsi"/>
          <w:sz w:val="24"/>
          <w:szCs w:val="24"/>
        </w:rPr>
        <w:t>/tuomiot</w:t>
      </w:r>
      <w:r w:rsidRPr="00224E59" w:rsidR="006D1004">
        <w:rPr>
          <w:rFonts w:eastAsia="Aptos" w:cstheme="minorHAnsi"/>
          <w:sz w:val="24"/>
          <w:szCs w:val="24"/>
        </w:rPr>
        <w:t>a</w:t>
      </w:r>
      <w:r w:rsidRPr="00224E59" w:rsidR="006C4E40">
        <w:rPr>
          <w:rFonts w:eastAsia="Aptos" w:cstheme="minorHAnsi"/>
          <w:sz w:val="24"/>
          <w:szCs w:val="24"/>
        </w:rPr>
        <w:t xml:space="preserve">, </w:t>
      </w:r>
      <w:r w:rsidRPr="00224E59" w:rsidR="00F12EB0">
        <w:rPr>
          <w:rFonts w:eastAsia="Aptos" w:cstheme="minorHAnsi"/>
          <w:sz w:val="24"/>
          <w:szCs w:val="24"/>
        </w:rPr>
        <w:t xml:space="preserve">onko estevaikutus </w:t>
      </w:r>
      <w:r w:rsidRPr="00224E59" w:rsidR="00F22F17">
        <w:rPr>
          <w:rFonts w:eastAsia="Aptos" w:cstheme="minorHAnsi"/>
          <w:sz w:val="24"/>
          <w:szCs w:val="24"/>
        </w:rPr>
        <w:t>sidottu johonkin minimi</w:t>
      </w:r>
      <w:r w:rsidRPr="00224E59" w:rsidR="006140C2">
        <w:rPr>
          <w:rFonts w:eastAsia="Aptos" w:cstheme="minorHAnsi"/>
          <w:sz w:val="24"/>
          <w:szCs w:val="24"/>
        </w:rPr>
        <w:t>seuraamukse</w:t>
      </w:r>
      <w:r w:rsidRPr="00224E59" w:rsidR="00A7688B">
        <w:rPr>
          <w:rFonts w:eastAsia="Aptos" w:cstheme="minorHAnsi"/>
          <w:sz w:val="24"/>
          <w:szCs w:val="24"/>
        </w:rPr>
        <w:t>en</w:t>
      </w:r>
      <w:r w:rsidRPr="00224E59" w:rsidR="005775EA">
        <w:rPr>
          <w:rFonts w:eastAsia="Aptos" w:cstheme="minorHAnsi"/>
          <w:sz w:val="24"/>
          <w:szCs w:val="24"/>
        </w:rPr>
        <w:t xml:space="preserve"> </w:t>
      </w:r>
      <w:r w:rsidRPr="00224E59" w:rsidR="0030103E">
        <w:rPr>
          <w:rFonts w:eastAsia="Aptos" w:cstheme="minorHAnsi"/>
          <w:sz w:val="24"/>
          <w:szCs w:val="24"/>
        </w:rPr>
        <w:t>kun</w:t>
      </w:r>
      <w:r w:rsidRPr="00224E59" w:rsidR="00D37427">
        <w:rPr>
          <w:rFonts w:eastAsia="Aptos" w:cstheme="minorHAnsi"/>
          <w:sz w:val="24"/>
          <w:szCs w:val="24"/>
        </w:rPr>
        <w:t xml:space="preserve"> vastaaja</w:t>
      </w:r>
      <w:r w:rsidRPr="00224E59" w:rsidR="0030103E">
        <w:rPr>
          <w:rFonts w:eastAsia="Aptos" w:cstheme="minorHAnsi"/>
          <w:sz w:val="24"/>
          <w:szCs w:val="24"/>
        </w:rPr>
        <w:t xml:space="preserve"> </w:t>
      </w:r>
      <w:r w:rsidRPr="00224E59" w:rsidR="005A3363">
        <w:rPr>
          <w:rFonts w:eastAsia="Aptos" w:cstheme="minorHAnsi"/>
          <w:sz w:val="24"/>
          <w:szCs w:val="24"/>
        </w:rPr>
        <w:t xml:space="preserve">on todettu </w:t>
      </w:r>
      <w:r w:rsidRPr="00224E59" w:rsidR="00A04F11">
        <w:rPr>
          <w:rFonts w:eastAsia="Aptos" w:cstheme="minorHAnsi"/>
          <w:sz w:val="24"/>
          <w:szCs w:val="24"/>
        </w:rPr>
        <w:t xml:space="preserve">syyllistyneen </w:t>
      </w:r>
      <w:r w:rsidRPr="00224E59" w:rsidR="00A32D27">
        <w:rPr>
          <w:rFonts w:eastAsia="Aptos" w:cstheme="minorHAnsi"/>
          <w:sz w:val="24"/>
          <w:szCs w:val="24"/>
        </w:rPr>
        <w:t>rikokseen</w:t>
      </w:r>
      <w:r w:rsidRPr="00224E59" w:rsidR="00BD0002">
        <w:rPr>
          <w:rFonts w:eastAsia="Aptos" w:cstheme="minorHAnsi"/>
          <w:sz w:val="24"/>
          <w:szCs w:val="24"/>
        </w:rPr>
        <w:t xml:space="preserve"> </w:t>
      </w:r>
      <w:r w:rsidRPr="00224E59" w:rsidR="000F788A">
        <w:rPr>
          <w:rFonts w:eastAsia="Aptos" w:cstheme="minorHAnsi"/>
          <w:sz w:val="24"/>
          <w:szCs w:val="24"/>
        </w:rPr>
        <w:t>jne</w:t>
      </w:r>
      <w:r w:rsidRPr="00224E59">
        <w:rPr>
          <w:rFonts w:eastAsia="Aptos" w:cstheme="minorHAnsi"/>
          <w:sz w:val="24"/>
          <w:szCs w:val="24"/>
        </w:rPr>
        <w:t>.</w:t>
      </w:r>
      <w:r w:rsidRPr="00224E59" w:rsidR="0DC0DAB4">
        <w:rPr>
          <w:rFonts w:cstheme="minorHAnsi"/>
          <w:sz w:val="24"/>
          <w:szCs w:val="24"/>
        </w:rPr>
        <w:t xml:space="preserve"> </w:t>
      </w:r>
    </w:p>
    <w:p w:rsidR="00E97E2F" w:rsidRPr="00224E59" w:rsidP="00224E59" w14:paraId="1EE9188C" w14:textId="19BB9E00">
      <w:pPr>
        <w:spacing w:after="160"/>
        <w:rPr>
          <w:rFonts w:cstheme="minorHAnsi"/>
          <w:sz w:val="24"/>
          <w:szCs w:val="24"/>
        </w:rPr>
      </w:pPr>
      <w:r w:rsidRPr="00224E59">
        <w:rPr>
          <w:rFonts w:cstheme="minorHAnsi"/>
          <w:sz w:val="24"/>
          <w:szCs w:val="24"/>
        </w:rPr>
        <w:t>Salametsästys on tunnistettu ongelma suurpetojen osalta, ja M</w:t>
      </w:r>
      <w:r w:rsidRPr="00224E59" w:rsidR="00450344">
        <w:rPr>
          <w:rFonts w:cstheme="minorHAnsi"/>
          <w:sz w:val="24"/>
          <w:szCs w:val="24"/>
        </w:rPr>
        <w:t>etsähallitus</w:t>
      </w:r>
      <w:r w:rsidRPr="00224E59">
        <w:rPr>
          <w:rFonts w:cstheme="minorHAnsi"/>
          <w:sz w:val="24"/>
          <w:szCs w:val="24"/>
        </w:rPr>
        <w:t xml:space="preserve"> pitää erittäin tärkeänä eri tapojen hyödyntämistä salametsästyksen vähentämiseksi.</w:t>
      </w:r>
      <w:r w:rsidRPr="00224E59" w:rsidR="002D37CB">
        <w:rPr>
          <w:rFonts w:cstheme="minorHAnsi"/>
          <w:sz w:val="24"/>
          <w:szCs w:val="24"/>
        </w:rPr>
        <w:t xml:space="preserve"> </w:t>
      </w:r>
      <w:r w:rsidRPr="00224E59" w:rsidR="002D37CB">
        <w:rPr>
          <w:rFonts w:eastAsia="Aptos" w:cstheme="minorHAnsi"/>
          <w:sz w:val="24"/>
          <w:szCs w:val="24"/>
        </w:rPr>
        <w:t xml:space="preserve">LA:n tavoitteen, salametsästyksen vähentämisen, näkökulmasta esityksen vaikuttavuutta tulisi pyrkiä huolellisesti arvioimaan. Usein esiin tuotu </w:t>
      </w:r>
      <w:r w:rsidRPr="00224E59" w:rsidR="7E7591A4">
        <w:rPr>
          <w:rFonts w:eastAsia="Aptos" w:cstheme="minorHAnsi"/>
          <w:sz w:val="24"/>
          <w:szCs w:val="24"/>
        </w:rPr>
        <w:t xml:space="preserve">rikoksentekijän peruste </w:t>
      </w:r>
      <w:r w:rsidRPr="00224E59" w:rsidR="005F4FDA">
        <w:rPr>
          <w:rFonts w:eastAsia="Aptos" w:cstheme="minorHAnsi"/>
          <w:sz w:val="24"/>
          <w:szCs w:val="24"/>
        </w:rPr>
        <w:t xml:space="preserve">ja </w:t>
      </w:r>
      <w:r w:rsidRPr="00224E59" w:rsidR="006A1F12">
        <w:rPr>
          <w:rFonts w:eastAsia="Aptos" w:cstheme="minorHAnsi"/>
          <w:sz w:val="24"/>
          <w:szCs w:val="24"/>
        </w:rPr>
        <w:t xml:space="preserve">esitetty </w:t>
      </w:r>
      <w:r w:rsidRPr="00224E59" w:rsidR="7E7591A4">
        <w:rPr>
          <w:rFonts w:eastAsia="Aptos" w:cstheme="minorHAnsi"/>
          <w:sz w:val="24"/>
          <w:szCs w:val="24"/>
        </w:rPr>
        <w:t>oikeutus</w:t>
      </w:r>
      <w:r w:rsidRPr="00224E59" w:rsidR="002D37CB">
        <w:rPr>
          <w:rFonts w:eastAsia="Aptos" w:cstheme="minorHAnsi"/>
          <w:sz w:val="24"/>
          <w:szCs w:val="24"/>
        </w:rPr>
        <w:t xml:space="preserve"> suurpetojen salametsästykselle </w:t>
      </w:r>
      <w:r w:rsidRPr="00224E59" w:rsidR="006A1F12">
        <w:rPr>
          <w:rFonts w:eastAsia="Aptos" w:cstheme="minorHAnsi"/>
          <w:sz w:val="24"/>
          <w:szCs w:val="24"/>
        </w:rPr>
        <w:t xml:space="preserve">ilmentää </w:t>
      </w:r>
      <w:r w:rsidRPr="00224E59" w:rsidR="002D37CB">
        <w:rPr>
          <w:rFonts w:eastAsia="Aptos" w:cstheme="minorHAnsi"/>
          <w:sz w:val="24"/>
          <w:szCs w:val="24"/>
        </w:rPr>
        <w:t>pettymys</w:t>
      </w:r>
      <w:r w:rsidRPr="00224E59" w:rsidR="006A1F12">
        <w:rPr>
          <w:rFonts w:eastAsia="Aptos" w:cstheme="minorHAnsi"/>
          <w:sz w:val="24"/>
          <w:szCs w:val="24"/>
        </w:rPr>
        <w:t>tä</w:t>
      </w:r>
      <w:r w:rsidRPr="00224E59" w:rsidR="002D37CB">
        <w:rPr>
          <w:rFonts w:eastAsia="Aptos" w:cstheme="minorHAnsi"/>
          <w:sz w:val="24"/>
          <w:szCs w:val="24"/>
        </w:rPr>
        <w:t xml:space="preserve"> suurpetopolitiikkaan ja vaikeu</w:t>
      </w:r>
      <w:r w:rsidRPr="00224E59" w:rsidR="00E70C59">
        <w:rPr>
          <w:rFonts w:eastAsia="Aptos" w:cstheme="minorHAnsi"/>
          <w:sz w:val="24"/>
          <w:szCs w:val="24"/>
        </w:rPr>
        <w:t>tta</w:t>
      </w:r>
      <w:r w:rsidRPr="00224E59" w:rsidR="002D37CB">
        <w:rPr>
          <w:rFonts w:eastAsia="Aptos" w:cstheme="minorHAnsi"/>
          <w:sz w:val="24"/>
          <w:szCs w:val="24"/>
        </w:rPr>
        <w:t xml:space="preserve"> päästä harjoittamaan suurpetojen metsästystä luvallisesti. Tästä näkökulmasta luvallisen metsästyksen rajoittaminen entisestään ei välttämättä vähennä laittomaan pyyntiin ryhtymistä.</w:t>
      </w:r>
      <w:r w:rsidRPr="00224E59">
        <w:rPr>
          <w:rFonts w:cstheme="minorHAnsi"/>
          <w:sz w:val="24"/>
          <w:szCs w:val="24"/>
        </w:rPr>
        <w:t xml:space="preserve"> </w:t>
      </w:r>
      <w:r w:rsidRPr="00224E59" w:rsidR="2B585FBE">
        <w:rPr>
          <w:rFonts w:eastAsiaTheme="minorEastAsia" w:cstheme="minorHAnsi"/>
          <w:sz w:val="24"/>
          <w:szCs w:val="24"/>
        </w:rPr>
        <w:t>Sen sijaan tutkimuksin on todettu Suomessakin olevan mahdollista, että luvallisen metsästyksen mahdollistaminen saattaa laittomuuksia vähentää</w:t>
      </w:r>
      <w:r w:rsidRPr="00224E59" w:rsidR="2B585FBE">
        <w:rPr>
          <w:rFonts w:eastAsia="Segoe UI" w:cstheme="minorHAnsi"/>
          <w:color w:val="333333"/>
          <w:sz w:val="24"/>
          <w:szCs w:val="24"/>
        </w:rPr>
        <w:t>.</w:t>
      </w:r>
      <w:r w:rsidRPr="00224E59" w:rsidR="2B585FBE">
        <w:rPr>
          <w:rFonts w:eastAsia="Segoe UI" w:cstheme="minorHAnsi"/>
          <w:sz w:val="24"/>
          <w:szCs w:val="24"/>
        </w:rPr>
        <w:t xml:space="preserve"> </w:t>
      </w:r>
      <w:r w:rsidRPr="00224E59">
        <w:rPr>
          <w:rFonts w:cstheme="minorHAnsi"/>
          <w:sz w:val="24"/>
          <w:szCs w:val="24"/>
        </w:rPr>
        <w:t>Tärkeimpänä ja tehokkaimpana keinona M</w:t>
      </w:r>
      <w:r w:rsidRPr="00224E59" w:rsidR="00450344">
        <w:rPr>
          <w:rFonts w:cstheme="minorHAnsi"/>
          <w:sz w:val="24"/>
          <w:szCs w:val="24"/>
        </w:rPr>
        <w:t>etsähallitus</w:t>
      </w:r>
      <w:r w:rsidRPr="00224E59">
        <w:rPr>
          <w:rFonts w:cstheme="minorHAnsi"/>
          <w:sz w:val="24"/>
          <w:szCs w:val="24"/>
        </w:rPr>
        <w:t xml:space="preserve"> pitää erävalvonnan resurssien lisäämistä erityisesti Metsähallituksen erävalvonnalle ja poliisille.</w:t>
      </w:r>
    </w:p>
    <w:p w:rsidR="00993FF5" w:rsidRPr="00AD22C9" w:rsidP="00B54C44" w14:paraId="0E86D534" w14:textId="77777777">
      <w:pPr>
        <w:rPr>
          <w:sz w:val="24"/>
          <w:szCs w:val="24"/>
        </w:rPr>
      </w:pPr>
    </w:p>
    <w:p w:rsidR="00983D56" w:rsidRPr="00AD22C9" w:rsidP="00B54C44" w14:paraId="0B16C856" w14:textId="65D6552A">
      <w:pPr>
        <w:rPr>
          <w:b/>
          <w:bCs/>
          <w:sz w:val="24"/>
          <w:szCs w:val="24"/>
        </w:rPr>
      </w:pPr>
    </w:p>
    <w:sectPr w:rsidSect="00B222E3">
      <w:headerReference w:type="default" r:id="rId9"/>
      <w:headerReference w:type="first" r:id="rId10"/>
      <w:footerReference w:type="first" r:id="rId11"/>
      <w:pgSz w:w="11906" w:h="16838" w:code="9"/>
      <w:pgMar w:top="2268" w:right="1134" w:bottom="567" w:left="1134" w:header="567" w:footer="52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tblPr>
    <w:tblGrid>
      <w:gridCol w:w="581"/>
      <w:gridCol w:w="3486"/>
      <w:gridCol w:w="2896"/>
      <w:gridCol w:w="2676"/>
    </w:tblGrid>
    <w:tr w14:paraId="22771ABF" w14:textId="77777777" w:rsidTr="002A1B9B">
      <w:tblPrEx>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tblPrEx>
      <w:trPr>
        <w:trHeight w:hRule="exact" w:val="794"/>
      </w:trPr>
      <w:tc>
        <w:tcPr>
          <w:tcW w:w="581" w:type="dxa"/>
        </w:tcPr>
        <w:p w:rsidR="002A1B9B" w:rsidRPr="004630BF" w:rsidP="002A1B9B" w14:paraId="0895EA00" w14:textId="77777777">
          <w:pPr>
            <w:pStyle w:val="BasicParagraph"/>
            <w:spacing w:line="276" w:lineRule="auto"/>
            <w:rPr>
              <w:rFonts w:ascii="Segoe UI" w:hAnsi="Segoe UI" w:cs="Segoe UI"/>
              <w:b/>
              <w:bCs/>
              <w:sz w:val="17"/>
              <w:szCs w:val="17"/>
            </w:rPr>
          </w:pPr>
          <w:r w:rsidRPr="004630BF">
            <w:rPr>
              <w:noProof/>
              <w:lang w:eastAsia="fi-FI"/>
            </w:rPr>
            <w:drawing>
              <wp:anchor distT="0" distB="0" distL="114300" distR="114300" simplePos="0" relativeHeight="251658240" behindDoc="1" locked="1" layoutInCell="1" allowOverlap="1">
                <wp:simplePos x="0" y="0"/>
                <wp:positionH relativeFrom="column">
                  <wp:posOffset>3175</wp:posOffset>
                </wp:positionH>
                <wp:positionV relativeFrom="margin">
                  <wp:posOffset>3175</wp:posOffset>
                </wp:positionV>
                <wp:extent cx="306705" cy="478155"/>
                <wp:effectExtent l="0" t="0" r="0" b="0"/>
                <wp:wrapNone/>
                <wp:docPr id="15" name="Kuva 18" descr="Metsähallitukse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H-suomi-ruotsi-saame-VÄRI.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06705" cy="47815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486" w:type="dxa"/>
          <w:shd w:val="clear" w:color="auto" w:fill="auto"/>
        </w:tcPr>
        <w:p w:rsidR="002A1B9B" w:rsidRPr="000C4CC5" w:rsidP="002A1B9B" w14:paraId="7A3EBE64" w14:textId="77777777">
          <w:pPr>
            <w:pStyle w:val="BasicParagraph"/>
            <w:spacing w:line="276" w:lineRule="auto"/>
            <w:rPr>
              <w:rFonts w:ascii="Segoe UI" w:hAnsi="Segoe UI" w:cs="Segoe UI"/>
              <w:b/>
              <w:bCs/>
              <w:sz w:val="17"/>
              <w:szCs w:val="17"/>
              <w:lang w:val="fi-FI"/>
            </w:rPr>
          </w:pPr>
          <w:r w:rsidRPr="000C4CC5">
            <w:rPr>
              <w:rFonts w:ascii="Segoe UI" w:hAnsi="Segoe UI" w:cs="Segoe UI"/>
              <w:b/>
              <w:bCs/>
              <w:sz w:val="17"/>
              <w:szCs w:val="17"/>
              <w:lang w:val="fi-FI"/>
            </w:rPr>
            <w:t>Metsähallitus</w:t>
          </w:r>
        </w:p>
        <w:p w:rsidR="002A1B9B" w:rsidRPr="000C4CC5" w:rsidP="002A1B9B" w14:paraId="541AEB9A" w14:textId="77777777">
          <w:pPr>
            <w:pStyle w:val="BasicParagraph"/>
            <w:spacing w:line="276" w:lineRule="auto"/>
            <w:rPr>
              <w:rFonts w:ascii="Segoe UI" w:hAnsi="Segoe UI" w:cs="Segoe UI"/>
              <w:sz w:val="17"/>
              <w:szCs w:val="17"/>
              <w:lang w:val="fi-FI"/>
            </w:rPr>
          </w:pPr>
          <w:r w:rsidRPr="000C4CC5">
            <w:rPr>
              <w:rFonts w:ascii="Segoe UI" w:hAnsi="Segoe UI" w:cs="Segoe UI"/>
              <w:sz w:val="17"/>
              <w:szCs w:val="17"/>
              <w:lang w:val="fi-FI"/>
            </w:rPr>
            <w:t xml:space="preserve">PL </w:t>
          </w:r>
          <w:r>
            <w:rPr>
              <w:rFonts w:ascii="Segoe UI" w:hAnsi="Segoe UI" w:cs="Segoe UI"/>
              <w:sz w:val="17"/>
              <w:szCs w:val="17"/>
              <w:lang w:val="fi-FI"/>
            </w:rPr>
            <w:t>80</w:t>
          </w:r>
          <w:r w:rsidRPr="000C4CC5">
            <w:rPr>
              <w:rFonts w:ascii="Segoe UI" w:hAnsi="Segoe UI" w:cs="Segoe UI"/>
              <w:sz w:val="17"/>
              <w:szCs w:val="17"/>
              <w:lang w:val="fi-FI"/>
            </w:rPr>
            <w:t xml:space="preserve"> (</w:t>
          </w:r>
          <w:r>
            <w:rPr>
              <w:rFonts w:ascii="Segoe UI" w:hAnsi="Segoe UI" w:cs="Segoe UI"/>
              <w:sz w:val="17"/>
              <w:szCs w:val="17"/>
              <w:lang w:val="fi-FI"/>
            </w:rPr>
            <w:t>Opastinsilta 12</w:t>
          </w:r>
          <w:r w:rsidRPr="000C4CC5">
            <w:rPr>
              <w:rFonts w:ascii="Segoe UI" w:hAnsi="Segoe UI" w:cs="Segoe UI"/>
              <w:sz w:val="17"/>
              <w:szCs w:val="17"/>
              <w:lang w:val="fi-FI"/>
            </w:rPr>
            <w:t>)</w:t>
          </w:r>
        </w:p>
        <w:p w:rsidR="002A1B9B" w:rsidRPr="002A1B9B" w:rsidP="002A1B9B" w14:paraId="27CD54BB" w14:textId="77777777">
          <w:pPr>
            <w:pStyle w:val="BasicParagraph"/>
            <w:spacing w:line="276" w:lineRule="auto"/>
            <w:rPr>
              <w:rFonts w:ascii="Segoe UI" w:hAnsi="Segoe UI" w:cs="Segoe UI"/>
              <w:sz w:val="17"/>
              <w:szCs w:val="17"/>
              <w:lang w:val="fi-FI"/>
            </w:rPr>
          </w:pPr>
          <w:r w:rsidRPr="000C4CC5">
            <w:rPr>
              <w:rFonts w:ascii="Segoe UI" w:hAnsi="Segoe UI" w:cs="Segoe UI"/>
              <w:sz w:val="17"/>
              <w:szCs w:val="17"/>
              <w:lang w:val="fi-FI"/>
            </w:rPr>
            <w:t>FI-</w:t>
          </w:r>
          <w:r>
            <w:rPr>
              <w:rFonts w:ascii="Segoe UI" w:hAnsi="Segoe UI" w:cs="Segoe UI"/>
              <w:sz w:val="17"/>
              <w:szCs w:val="17"/>
              <w:lang w:val="fi-FI"/>
            </w:rPr>
            <w:t>00521 HELSINKI</w:t>
          </w:r>
          <w:r w:rsidRPr="000C4CC5">
            <w:rPr>
              <w:rFonts w:ascii="Segoe UI" w:hAnsi="Segoe UI" w:cs="Segoe UI"/>
              <w:sz w:val="17"/>
              <w:szCs w:val="17"/>
              <w:lang w:val="fi-FI"/>
            </w:rPr>
            <w:t>, Suomi Finland</w:t>
          </w:r>
        </w:p>
      </w:tc>
      <w:tc>
        <w:tcPr>
          <w:tcW w:w="2896" w:type="dxa"/>
          <w:shd w:val="clear" w:color="auto" w:fill="auto"/>
        </w:tcPr>
        <w:p w:rsidR="002A1B9B" w:rsidRPr="000C4CC5" w:rsidP="002A1B9B" w14:paraId="0B383EFD" w14:textId="77777777">
          <w:pPr>
            <w:pStyle w:val="BasicParagraph"/>
            <w:spacing w:line="276" w:lineRule="auto"/>
            <w:rPr>
              <w:rFonts w:ascii="Segoe UI" w:hAnsi="Segoe UI" w:cs="Segoe UI"/>
              <w:sz w:val="17"/>
              <w:szCs w:val="17"/>
              <w:lang w:val="fi-FI"/>
            </w:rPr>
          </w:pPr>
        </w:p>
        <w:p w:rsidR="002A1B9B" w:rsidRPr="00123CE2" w:rsidP="002A1B9B" w14:paraId="07D5141B" w14:textId="77777777">
          <w:pPr>
            <w:pStyle w:val="BasicParagraph"/>
            <w:spacing w:line="276" w:lineRule="auto"/>
            <w:rPr>
              <w:rFonts w:ascii="Segoe UI" w:hAnsi="Segoe UI" w:cs="Segoe UI"/>
              <w:sz w:val="17"/>
              <w:szCs w:val="17"/>
              <w:lang w:val="en-US"/>
            </w:rPr>
          </w:pPr>
          <w:r w:rsidRPr="00123CE2">
            <w:rPr>
              <w:rFonts w:ascii="Segoe UI" w:hAnsi="Segoe UI" w:cs="Segoe UI"/>
              <w:sz w:val="17"/>
              <w:szCs w:val="17"/>
              <w:lang w:val="en-US"/>
            </w:rPr>
            <w:t>Tel. 0206 39 4000</w:t>
          </w:r>
        </w:p>
        <w:p w:rsidR="002A1B9B" w:rsidRPr="004630BF" w:rsidP="002A1B9B" w14:paraId="1470F906" w14:textId="77777777">
          <w:pPr>
            <w:pStyle w:val="BasicParagraph"/>
            <w:spacing w:line="276" w:lineRule="auto"/>
            <w:rPr>
              <w:rFonts w:ascii="Segoe UI" w:hAnsi="Segoe UI" w:cs="Segoe UI"/>
              <w:sz w:val="17"/>
              <w:szCs w:val="17"/>
            </w:rPr>
          </w:pPr>
          <w:r>
            <w:rPr>
              <w:rFonts w:ascii="Segoe UI" w:hAnsi="Segoe UI" w:cs="Segoe UI"/>
              <w:sz w:val="17"/>
              <w:szCs w:val="17"/>
            </w:rPr>
            <w:t>kirjaamo@metsa.fi</w:t>
          </w:r>
        </w:p>
      </w:tc>
      <w:tc>
        <w:tcPr>
          <w:tcW w:w="2676" w:type="dxa"/>
          <w:shd w:val="clear" w:color="auto" w:fill="auto"/>
        </w:tcPr>
        <w:p w:rsidR="002A1B9B" w:rsidP="002A1B9B" w14:paraId="4D0E0AE9" w14:textId="77777777">
          <w:pPr>
            <w:pStyle w:val="BasicParagraph"/>
            <w:spacing w:line="276" w:lineRule="auto"/>
            <w:rPr>
              <w:rFonts w:ascii="Segoe UI" w:hAnsi="Segoe UI" w:cs="Segoe UI"/>
              <w:sz w:val="17"/>
              <w:szCs w:val="17"/>
              <w:lang w:val="en-US"/>
            </w:rPr>
          </w:pPr>
        </w:p>
        <w:p w:rsidR="002A1B9B" w:rsidP="002A1B9B" w14:paraId="2EC55B2C" w14:textId="77777777">
          <w:pPr>
            <w:pStyle w:val="BasicParagraph"/>
            <w:spacing w:line="276" w:lineRule="auto"/>
            <w:rPr>
              <w:rFonts w:ascii="Segoe UI" w:hAnsi="Segoe UI" w:cs="Segoe UI"/>
              <w:sz w:val="17"/>
              <w:szCs w:val="17"/>
              <w:lang w:val="en-US"/>
            </w:rPr>
          </w:pPr>
          <w:r w:rsidRPr="00123CE2">
            <w:rPr>
              <w:rFonts w:ascii="Segoe UI" w:hAnsi="Segoe UI" w:cs="Segoe UI"/>
              <w:sz w:val="17"/>
              <w:szCs w:val="17"/>
              <w:lang w:val="en-US"/>
            </w:rPr>
            <w:t>www.metsa.fi</w:t>
          </w:r>
        </w:p>
        <w:p w:rsidR="002A1B9B" w:rsidRPr="004630BF" w:rsidP="002A1B9B" w14:paraId="6447683F" w14:textId="77777777">
          <w:pPr>
            <w:pStyle w:val="BasicParagraph"/>
            <w:spacing w:line="276" w:lineRule="auto"/>
            <w:rPr>
              <w:rFonts w:ascii="Segoe UI" w:hAnsi="Segoe UI" w:cs="Segoe UI"/>
              <w:sz w:val="17"/>
              <w:szCs w:val="17"/>
            </w:rPr>
          </w:pPr>
          <w:r w:rsidRPr="00123CE2">
            <w:rPr>
              <w:rFonts w:ascii="Segoe UI" w:hAnsi="Segoe UI" w:cs="Segoe UI"/>
              <w:sz w:val="17"/>
              <w:szCs w:val="17"/>
              <w:lang w:val="en-US"/>
            </w:rPr>
            <w:t xml:space="preserve">Y-tunnus / Business ID: </w:t>
          </w:r>
          <w:r w:rsidRPr="0054685A">
            <w:rPr>
              <w:rFonts w:ascii="Segoe UI" w:hAnsi="Segoe UI" w:cs="Segoe UI"/>
              <w:sz w:val="17"/>
              <w:szCs w:val="17"/>
              <w:lang w:val="en-US"/>
            </w:rPr>
            <w:t>0116726-7</w:t>
          </w:r>
        </w:p>
      </w:tc>
    </w:tr>
  </w:tbl>
  <w:p w:rsidR="00E6633F" w:rsidRPr="002A1B9B" w:rsidP="002D5915" w14:paraId="4E49CD67" w14:textId="77777777">
    <w:pPr>
      <w:pStyle w:val="Footer"/>
      <w:rPr>
        <w:sz w:val="10"/>
        <w:szCs w:val="14"/>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4C44" w14:paraId="7CED3EB0" w14:textId="2562905B">
    <w:pPr>
      <w:pStyle w:val="Header"/>
    </w:pPr>
    <w:r>
      <w:tab/>
    </w:r>
    <w:r>
      <w:tab/>
    </w:r>
    <w:r>
      <w:tab/>
    </w:r>
    <w:r>
      <w:fldChar w:fldCharType="begin"/>
    </w:r>
    <w:r>
      <w:instrText xml:space="preserve"> PAGE  \* Arabic  \* MERGEFORMAT </w:instrText>
    </w:r>
    <w:r>
      <w:fldChar w:fldCharType="separate"/>
    </w:r>
    <w:r>
      <w:rPr>
        <w:noProof/>
      </w:rPr>
      <w:t>1</w:t>
    </w:r>
    <w:r>
      <w:fldChar w:fldCharType="end"/>
    </w:r>
    <w:r>
      <w:t xml:space="preserve"> (</w:t>
    </w:r>
    <w:r>
      <w:fldChar w:fldCharType="begin"/>
    </w:r>
    <w:r>
      <w:instrText>NUMPAGES  \* Arabic  \* MERGEFORMAT</w:instrText>
    </w:r>
    <w:r>
      <w:fldChar w:fldCharType="separate"/>
    </w:r>
    <w:r>
      <w:rPr>
        <w:noProof/>
      </w:rPr>
      <w:t>1</w:t>
    </w:r>
    <w:r>
      <w:rPr>
        <w:noProof/>
      </w:rPr>
      <w:fldChar w:fldCharType="end"/>
    </w:r>
    <w:r>
      <w:t>)</w:t>
    </w:r>
  </w:p>
  <w:p w:rsidR="00B54C44" w14:paraId="348AD7FB" w14:textId="77777777">
    <w:pPr>
      <w:pStyle w:val="Header"/>
    </w:pPr>
  </w:p>
  <w:p w:rsidR="00B54C44" w:rsidP="00B54C44" w14:paraId="4D8C7D58" w14:textId="77777777">
    <w:pPr>
      <w:pStyle w:val="Header"/>
    </w:pPr>
  </w:p>
  <w:p w:rsidR="005526A1" w:rsidP="00B54C44" w14:paraId="21B1658C" w14:textId="4567771C">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2596" w:rsidRPr="00C8763E" w14:paraId="712A37A0" w14:textId="77777777">
    <w:pPr>
      <w:pStyle w:val="Header"/>
      <w:rPr>
        <w:lang w:val="en-GB"/>
      </w:rPr>
    </w:pPr>
    <w:r>
      <w:rPr>
        <w:noProof/>
        <w:lang w:eastAsia="fi-FI"/>
      </w:rPr>
      <w:drawing>
        <wp:anchor distT="0" distB="0" distL="114300" distR="114300" simplePos="0" relativeHeight="251658240" behindDoc="1" locked="0" layoutInCell="1" allowOverlap="1">
          <wp:simplePos x="0" y="0"/>
          <wp:positionH relativeFrom="margin">
            <wp:align>left</wp:align>
          </wp:positionH>
          <wp:positionV relativeFrom="paragraph">
            <wp:posOffset>1905</wp:posOffset>
          </wp:positionV>
          <wp:extent cx="2432050" cy="692150"/>
          <wp:effectExtent l="0" t="0" r="6350" b="0"/>
          <wp:wrapTight wrapText="bothSides">
            <wp:wrapPolygon>
              <wp:start x="0" y="0"/>
              <wp:lineTo x="0" y="20807"/>
              <wp:lineTo x="21487" y="20807"/>
              <wp:lineTo x="21487" y="0"/>
              <wp:lineTo x="0" y="0"/>
            </wp:wrapPolygon>
          </wp:wrapTight>
          <wp:docPr id="2" name="Picture 6" descr="Metsähallitukse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rillinen vaakalogo.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32050" cy="692150"/>
                  </a:xfrm>
                  <a:prstGeom prst="rect">
                    <a:avLst/>
                  </a:prstGeom>
                </pic:spPr>
              </pic:pic>
            </a:graphicData>
          </a:graphic>
          <wp14:sizeRelH relativeFrom="margin">
            <wp14:pctWidth>0</wp14:pctWidth>
          </wp14:sizeRelH>
        </wp:anchor>
      </w:drawing>
    </w:r>
    <w:r w:rsidRPr="00C8763E">
      <w:rPr>
        <w:lang w:val="en-GB"/>
      </w:rPr>
      <w:tab/>
    </w:r>
    <w:r w:rsidRPr="00C8763E">
      <w:rPr>
        <w:lang w:val="en-GB"/>
      </w:rPr>
      <w:tab/>
    </w:r>
    <w:r w:rsidRPr="00C8763E">
      <w:rPr>
        <w:lang w:val="en-GB"/>
      </w:rPr>
      <w:tab/>
    </w:r>
    <w:r>
      <w:fldChar w:fldCharType="begin"/>
    </w:r>
    <w:r w:rsidRPr="00C8763E">
      <w:rPr>
        <w:lang w:val="en-GB"/>
      </w:rPr>
      <w:instrText xml:space="preserve"> PAGE  \* Arabic  \* MERGEFORMAT </w:instrText>
    </w:r>
    <w:r>
      <w:fldChar w:fldCharType="separate"/>
    </w:r>
    <w:r w:rsidRPr="00C8763E">
      <w:rPr>
        <w:noProof/>
        <w:lang w:val="en-GB"/>
      </w:rPr>
      <w:t>1</w:t>
    </w:r>
    <w:r>
      <w:fldChar w:fldCharType="end"/>
    </w:r>
    <w:r w:rsidRPr="00C8763E">
      <w:rPr>
        <w:lang w:val="en-GB"/>
      </w:rPr>
      <w:t xml:space="preserve"> (</w:t>
    </w:r>
    <w:r>
      <w:fldChar w:fldCharType="begin"/>
    </w:r>
    <w:r w:rsidRPr="00C8763E">
      <w:rPr>
        <w:lang w:val="en-GB"/>
      </w:rPr>
      <w:instrText xml:space="preserve"> NUMPAGES  \* Arabic  \* MERGEFORMAT </w:instrText>
    </w:r>
    <w:r>
      <w:fldChar w:fldCharType="separate"/>
    </w:r>
    <w:r w:rsidRPr="00C8763E">
      <w:rPr>
        <w:noProof/>
        <w:lang w:val="en-GB"/>
      </w:rPr>
      <w:t>1</w:t>
    </w:r>
    <w:r>
      <w:rPr>
        <w:noProof/>
      </w:rPr>
      <w:fldChar w:fldCharType="end"/>
    </w:r>
    <w:r w:rsidRPr="00C8763E">
      <w:rPr>
        <w:lang w:val="en-GB"/>
      </w:rPr>
      <w:t>)</w:t>
    </w:r>
  </w:p>
  <w:p w:rsidR="00182596" w:rsidRPr="00C8763E" w14:paraId="7BA4E211" w14:textId="77777777">
    <w:pPr>
      <w:pStyle w:val="Header"/>
      <w:rPr>
        <w:lang w:val="en-GB"/>
      </w:rPr>
    </w:pPr>
  </w:p>
  <w:p w:rsidR="00182596" w:rsidRPr="00C8763E" w:rsidP="008179F1" w14:paraId="7F81AA92" w14:textId="77777777">
    <w:pPr>
      <w:pStyle w:val="Header"/>
      <w:jc w:val="right"/>
      <w:rPr>
        <w:lang w:val="en-GB"/>
      </w:rPr>
    </w:pPr>
    <w:r w:rsidRPr="00C8763E">
      <w:rPr>
        <w:lang w:val="en-GB"/>
      </w:rPr>
      <w:tab/>
    </w:r>
  </w:p>
  <w:p w:rsidR="00D277EB" w:rsidRPr="004C03A2" w:rsidP="00466F02" w14:paraId="67F10033" w14:textId="1EEE74F3">
    <w:pPr>
      <w:pStyle w:val="Header"/>
      <w:tabs>
        <w:tab w:val="clear" w:pos="7825"/>
        <w:tab w:val="clear" w:pos="9639"/>
      </w:tabs>
    </w:pPr>
    <w:r w:rsidRPr="00C8763E">
      <w:rPr>
        <w:lang w:val="en-GB"/>
      </w:rPr>
      <w:tab/>
    </w:r>
    <w:sdt>
      <w:sdtPr>
        <w:id w:val="441956874"/>
        <w:placeholder>
          <w:docPart w:val="6E94D60D0EC64C039C8A4CFEF0035B73"/>
        </w:placeholder>
        <w:date w:fullDate="2025-04-24T00:00:00Z">
          <w:dateFormat w:val="d.M.yyyy"/>
          <w:lid w:val="fi-FI"/>
          <w:storeMappedDataAs w:val="dateTime"/>
          <w:calendar w:val="gregorian"/>
        </w:date>
      </w:sdtPr>
      <w:sdtContent>
        <w:r w:rsidR="00B822C9">
          <w:t>24.4.2025</w:t>
        </w:r>
      </w:sdtContent>
    </w:sdt>
    <w:r w:rsidRPr="00C8763E">
      <w:rPr>
        <w:lang w:val="en-GB"/>
      </w:rPr>
      <w:tab/>
    </w:r>
    <w:r>
      <w:rPr>
        <w:lang w:val="en-GB"/>
      </w:rPr>
      <w:tab/>
      <w:t xml:space="preserve">MH </w:t>
    </w:r>
    <w:r w:rsidR="00543D85">
      <w:rPr>
        <w:lang w:val="en-GB"/>
      </w:rPr>
      <w:t>1235</w:t>
    </w:r>
    <w:r>
      <w:rPr>
        <w:lang w:val="en-GB"/>
      </w:rPr>
      <w:t>/202</w:t>
    </w:r>
    <w:r w:rsidR="00543D85">
      <w:rPr>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D54AED"/>
    <w:multiLevelType w:val="hybridMultilevel"/>
    <w:tmpl w:val="AF5CF6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CB4EB9"/>
    <w:multiLevelType w:val="hybridMultilevel"/>
    <w:tmpl w:val="2920FB8A"/>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D954E10"/>
    <w:multiLevelType w:val="multilevel"/>
    <w:tmpl w:val="DECCC8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1301023"/>
    <w:multiLevelType w:val="hybridMultilevel"/>
    <w:tmpl w:val="10C265E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F7A641A"/>
    <w:multiLevelType w:val="hybridMultilevel"/>
    <w:tmpl w:val="1AACA86A"/>
    <w:lvl w:ilvl="0">
      <w:start w:val="1"/>
      <w:numFmt w:val="lowerLetter"/>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45871153"/>
    <w:multiLevelType w:val="hybridMultilevel"/>
    <w:tmpl w:val="B0540384"/>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8A31D8F"/>
    <w:multiLevelType w:val="hybridMultilevel"/>
    <w:tmpl w:val="5A7E1E82"/>
    <w:lvl w:ilvl="0">
      <w:start w:val="1"/>
      <w:numFmt w:val="decimal"/>
      <w:pStyle w:val="Asiakohta"/>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5CDB75FD"/>
    <w:multiLevelType w:val="hybridMultilevel"/>
    <w:tmpl w:val="1480CC40"/>
    <w:lvl w:ilvl="0">
      <w:start w:val="0"/>
      <w:numFmt w:val="bullet"/>
      <w:lvlText w:val="-"/>
      <w:lvlJc w:val="left"/>
      <w:pPr>
        <w:ind w:left="720" w:hanging="360"/>
      </w:pPr>
      <w:rPr>
        <w:rFonts w:ascii="Aptos" w:hAnsi="Apto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5493A80"/>
    <w:multiLevelType w:val="hybridMultilevel"/>
    <w:tmpl w:val="9D88E1F8"/>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00729144">
    <w:abstractNumId w:val="6"/>
  </w:num>
  <w:num w:numId="2" w16cid:durableId="1507938470">
    <w:abstractNumId w:val="5"/>
  </w:num>
  <w:num w:numId="3" w16cid:durableId="1436167096">
    <w:abstractNumId w:val="0"/>
  </w:num>
  <w:num w:numId="4" w16cid:durableId="1644190763">
    <w:abstractNumId w:val="5"/>
  </w:num>
  <w:num w:numId="5" w16cid:durableId="897937521">
    <w:abstractNumId w:val="8"/>
  </w:num>
  <w:num w:numId="6" w16cid:durableId="655064877">
    <w:abstractNumId w:val="2"/>
  </w:num>
  <w:num w:numId="7" w16cid:durableId="836652065">
    <w:abstractNumId w:val="6"/>
  </w:num>
  <w:num w:numId="8" w16cid:durableId="1716661641">
    <w:abstractNumId w:val="6"/>
  </w:num>
  <w:num w:numId="9" w16cid:durableId="323633067">
    <w:abstractNumId w:val="3"/>
  </w:num>
  <w:num w:numId="10" w16cid:durableId="729353951">
    <w:abstractNumId w:val="1"/>
  </w:num>
  <w:num w:numId="11" w16cid:durableId="837573946">
    <w:abstractNumId w:val="4"/>
  </w:num>
  <w:num w:numId="12" w16cid:durableId="776062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67155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BCF"/>
    <w:rsid w:val="00000869"/>
    <w:rsid w:val="00002056"/>
    <w:rsid w:val="000113CE"/>
    <w:rsid w:val="00014EB9"/>
    <w:rsid w:val="0001577A"/>
    <w:rsid w:val="00050873"/>
    <w:rsid w:val="00066E7E"/>
    <w:rsid w:val="00071656"/>
    <w:rsid w:val="00083C32"/>
    <w:rsid w:val="0009326E"/>
    <w:rsid w:val="00095491"/>
    <w:rsid w:val="000A4743"/>
    <w:rsid w:val="000C4CC5"/>
    <w:rsid w:val="000E0438"/>
    <w:rsid w:val="000E5BD7"/>
    <w:rsid w:val="000F1570"/>
    <w:rsid w:val="000F788A"/>
    <w:rsid w:val="0010624C"/>
    <w:rsid w:val="001101C3"/>
    <w:rsid w:val="001136EE"/>
    <w:rsid w:val="001210FF"/>
    <w:rsid w:val="00123CE2"/>
    <w:rsid w:val="00134142"/>
    <w:rsid w:val="00134B83"/>
    <w:rsid w:val="00142107"/>
    <w:rsid w:val="001527F6"/>
    <w:rsid w:val="00182596"/>
    <w:rsid w:val="00187065"/>
    <w:rsid w:val="00196076"/>
    <w:rsid w:val="001B4A56"/>
    <w:rsid w:val="001C46AB"/>
    <w:rsid w:val="001C74A3"/>
    <w:rsid w:val="001D6058"/>
    <w:rsid w:val="001E0C04"/>
    <w:rsid w:val="001E5D9F"/>
    <w:rsid w:val="00224D87"/>
    <w:rsid w:val="00224E59"/>
    <w:rsid w:val="002415C3"/>
    <w:rsid w:val="0024302F"/>
    <w:rsid w:val="00255B31"/>
    <w:rsid w:val="00261AD6"/>
    <w:rsid w:val="002710B9"/>
    <w:rsid w:val="002778EE"/>
    <w:rsid w:val="00283B86"/>
    <w:rsid w:val="00291C6B"/>
    <w:rsid w:val="00294CEC"/>
    <w:rsid w:val="002A03A5"/>
    <w:rsid w:val="002A0D0B"/>
    <w:rsid w:val="002A1B9B"/>
    <w:rsid w:val="002A5BE3"/>
    <w:rsid w:val="002D2421"/>
    <w:rsid w:val="002D37CB"/>
    <w:rsid w:val="002D5915"/>
    <w:rsid w:val="002F0340"/>
    <w:rsid w:val="0030103E"/>
    <w:rsid w:val="00325326"/>
    <w:rsid w:val="003318CA"/>
    <w:rsid w:val="00353CBF"/>
    <w:rsid w:val="00385BD8"/>
    <w:rsid w:val="003945CF"/>
    <w:rsid w:val="00395519"/>
    <w:rsid w:val="00396C4B"/>
    <w:rsid w:val="003A60FA"/>
    <w:rsid w:val="003B4369"/>
    <w:rsid w:val="003C1BB1"/>
    <w:rsid w:val="003E0055"/>
    <w:rsid w:val="003E0E06"/>
    <w:rsid w:val="003F0DC5"/>
    <w:rsid w:val="003F34BD"/>
    <w:rsid w:val="003F7FB9"/>
    <w:rsid w:val="00405D79"/>
    <w:rsid w:val="00407700"/>
    <w:rsid w:val="004319C3"/>
    <w:rsid w:val="00446A2C"/>
    <w:rsid w:val="00450344"/>
    <w:rsid w:val="004512F8"/>
    <w:rsid w:val="004515C5"/>
    <w:rsid w:val="004630BF"/>
    <w:rsid w:val="00466F02"/>
    <w:rsid w:val="00481C79"/>
    <w:rsid w:val="004928EE"/>
    <w:rsid w:val="0049437F"/>
    <w:rsid w:val="004A03D8"/>
    <w:rsid w:val="004A543C"/>
    <w:rsid w:val="004B3E22"/>
    <w:rsid w:val="004B5EDC"/>
    <w:rsid w:val="004C03A2"/>
    <w:rsid w:val="004F4846"/>
    <w:rsid w:val="0050545B"/>
    <w:rsid w:val="00531858"/>
    <w:rsid w:val="0053634C"/>
    <w:rsid w:val="00542C22"/>
    <w:rsid w:val="00543D85"/>
    <w:rsid w:val="0054685A"/>
    <w:rsid w:val="005472B5"/>
    <w:rsid w:val="005526A1"/>
    <w:rsid w:val="00556BD9"/>
    <w:rsid w:val="00557401"/>
    <w:rsid w:val="0056209A"/>
    <w:rsid w:val="00562107"/>
    <w:rsid w:val="0057055A"/>
    <w:rsid w:val="005747A4"/>
    <w:rsid w:val="0057555B"/>
    <w:rsid w:val="0057661F"/>
    <w:rsid w:val="00576D93"/>
    <w:rsid w:val="005775EA"/>
    <w:rsid w:val="00577E7C"/>
    <w:rsid w:val="00584BCF"/>
    <w:rsid w:val="0058567F"/>
    <w:rsid w:val="005A3363"/>
    <w:rsid w:val="005B7120"/>
    <w:rsid w:val="005D44F8"/>
    <w:rsid w:val="005E0078"/>
    <w:rsid w:val="005F4FDA"/>
    <w:rsid w:val="006112E1"/>
    <w:rsid w:val="00612B2F"/>
    <w:rsid w:val="00613804"/>
    <w:rsid w:val="006140C2"/>
    <w:rsid w:val="00615725"/>
    <w:rsid w:val="00617A58"/>
    <w:rsid w:val="00621F91"/>
    <w:rsid w:val="00635BC5"/>
    <w:rsid w:val="006509D4"/>
    <w:rsid w:val="006531AC"/>
    <w:rsid w:val="00654145"/>
    <w:rsid w:val="006548E2"/>
    <w:rsid w:val="00655879"/>
    <w:rsid w:val="00666BEC"/>
    <w:rsid w:val="00671C84"/>
    <w:rsid w:val="006758F2"/>
    <w:rsid w:val="00681CE1"/>
    <w:rsid w:val="00687009"/>
    <w:rsid w:val="006A1623"/>
    <w:rsid w:val="006A1F12"/>
    <w:rsid w:val="006A61EC"/>
    <w:rsid w:val="006B2920"/>
    <w:rsid w:val="006B5517"/>
    <w:rsid w:val="006C4DD0"/>
    <w:rsid w:val="006C4E40"/>
    <w:rsid w:val="006D1004"/>
    <w:rsid w:val="006D537A"/>
    <w:rsid w:val="006D7F0B"/>
    <w:rsid w:val="006E5738"/>
    <w:rsid w:val="006E5E6E"/>
    <w:rsid w:val="006E7863"/>
    <w:rsid w:val="006F34FB"/>
    <w:rsid w:val="00710B7F"/>
    <w:rsid w:val="00710C04"/>
    <w:rsid w:val="0071470A"/>
    <w:rsid w:val="007239EA"/>
    <w:rsid w:val="007444C4"/>
    <w:rsid w:val="00744C0A"/>
    <w:rsid w:val="00747191"/>
    <w:rsid w:val="0076234A"/>
    <w:rsid w:val="00764F73"/>
    <w:rsid w:val="00770719"/>
    <w:rsid w:val="00773C23"/>
    <w:rsid w:val="007A40CD"/>
    <w:rsid w:val="007C2D7B"/>
    <w:rsid w:val="00802E2D"/>
    <w:rsid w:val="008179F1"/>
    <w:rsid w:val="00827FBC"/>
    <w:rsid w:val="00831431"/>
    <w:rsid w:val="008448B0"/>
    <w:rsid w:val="00853145"/>
    <w:rsid w:val="008532A2"/>
    <w:rsid w:val="00864FAA"/>
    <w:rsid w:val="00865E93"/>
    <w:rsid w:val="0086763E"/>
    <w:rsid w:val="0088606E"/>
    <w:rsid w:val="008A12E6"/>
    <w:rsid w:val="008A65DE"/>
    <w:rsid w:val="008B026D"/>
    <w:rsid w:val="008C61D9"/>
    <w:rsid w:val="008D4E26"/>
    <w:rsid w:val="008E4E1F"/>
    <w:rsid w:val="008E6CD4"/>
    <w:rsid w:val="008E6D98"/>
    <w:rsid w:val="008F3CCD"/>
    <w:rsid w:val="008F6840"/>
    <w:rsid w:val="00906CE5"/>
    <w:rsid w:val="00914B6A"/>
    <w:rsid w:val="00916AC4"/>
    <w:rsid w:val="00922E91"/>
    <w:rsid w:val="009251E3"/>
    <w:rsid w:val="00926BCD"/>
    <w:rsid w:val="00932BE6"/>
    <w:rsid w:val="00947255"/>
    <w:rsid w:val="00960687"/>
    <w:rsid w:val="00983D56"/>
    <w:rsid w:val="00993FF5"/>
    <w:rsid w:val="009A34BC"/>
    <w:rsid w:val="009B545A"/>
    <w:rsid w:val="009B7FAA"/>
    <w:rsid w:val="009C0777"/>
    <w:rsid w:val="009C5A89"/>
    <w:rsid w:val="00A00964"/>
    <w:rsid w:val="00A04F11"/>
    <w:rsid w:val="00A23E57"/>
    <w:rsid w:val="00A3035D"/>
    <w:rsid w:val="00A32D27"/>
    <w:rsid w:val="00A346F7"/>
    <w:rsid w:val="00A4418C"/>
    <w:rsid w:val="00A51DD8"/>
    <w:rsid w:val="00A64780"/>
    <w:rsid w:val="00A64CCF"/>
    <w:rsid w:val="00A67AEB"/>
    <w:rsid w:val="00A74E3B"/>
    <w:rsid w:val="00A7688B"/>
    <w:rsid w:val="00AA42C1"/>
    <w:rsid w:val="00AA74D9"/>
    <w:rsid w:val="00AB4912"/>
    <w:rsid w:val="00AC4B0D"/>
    <w:rsid w:val="00AC53CC"/>
    <w:rsid w:val="00AD22C9"/>
    <w:rsid w:val="00AD33A5"/>
    <w:rsid w:val="00AE7BD2"/>
    <w:rsid w:val="00AF0C11"/>
    <w:rsid w:val="00B02AB3"/>
    <w:rsid w:val="00B0739D"/>
    <w:rsid w:val="00B1145F"/>
    <w:rsid w:val="00B1556C"/>
    <w:rsid w:val="00B17466"/>
    <w:rsid w:val="00B208C2"/>
    <w:rsid w:val="00B222E3"/>
    <w:rsid w:val="00B24447"/>
    <w:rsid w:val="00B3470D"/>
    <w:rsid w:val="00B40B09"/>
    <w:rsid w:val="00B419BA"/>
    <w:rsid w:val="00B54C44"/>
    <w:rsid w:val="00B679FC"/>
    <w:rsid w:val="00B822C9"/>
    <w:rsid w:val="00B84E17"/>
    <w:rsid w:val="00B93B7F"/>
    <w:rsid w:val="00B94DE2"/>
    <w:rsid w:val="00BA1040"/>
    <w:rsid w:val="00BB3189"/>
    <w:rsid w:val="00BC3A0B"/>
    <w:rsid w:val="00BD0002"/>
    <w:rsid w:val="00BD22DA"/>
    <w:rsid w:val="00BE511C"/>
    <w:rsid w:val="00BF47D0"/>
    <w:rsid w:val="00BF5C63"/>
    <w:rsid w:val="00C06249"/>
    <w:rsid w:val="00C334BF"/>
    <w:rsid w:val="00C37AD4"/>
    <w:rsid w:val="00C40C48"/>
    <w:rsid w:val="00C5561C"/>
    <w:rsid w:val="00C55B5C"/>
    <w:rsid w:val="00C605ED"/>
    <w:rsid w:val="00C61041"/>
    <w:rsid w:val="00C64583"/>
    <w:rsid w:val="00C65096"/>
    <w:rsid w:val="00C86683"/>
    <w:rsid w:val="00C8763E"/>
    <w:rsid w:val="00C92758"/>
    <w:rsid w:val="00CA0E7E"/>
    <w:rsid w:val="00CA1CBB"/>
    <w:rsid w:val="00CA423C"/>
    <w:rsid w:val="00CB783A"/>
    <w:rsid w:val="00CC7FC9"/>
    <w:rsid w:val="00CE61C0"/>
    <w:rsid w:val="00D141B2"/>
    <w:rsid w:val="00D277EB"/>
    <w:rsid w:val="00D37427"/>
    <w:rsid w:val="00D424B9"/>
    <w:rsid w:val="00D455AA"/>
    <w:rsid w:val="00D5431F"/>
    <w:rsid w:val="00D54673"/>
    <w:rsid w:val="00D62311"/>
    <w:rsid w:val="00D71911"/>
    <w:rsid w:val="00D744F8"/>
    <w:rsid w:val="00D86F7C"/>
    <w:rsid w:val="00D97FE7"/>
    <w:rsid w:val="00DC1500"/>
    <w:rsid w:val="00DC73D6"/>
    <w:rsid w:val="00DD2737"/>
    <w:rsid w:val="00DD42ED"/>
    <w:rsid w:val="00DD69D5"/>
    <w:rsid w:val="00DF1B7F"/>
    <w:rsid w:val="00E0478B"/>
    <w:rsid w:val="00E05277"/>
    <w:rsid w:val="00E07F30"/>
    <w:rsid w:val="00E13F88"/>
    <w:rsid w:val="00E40BA8"/>
    <w:rsid w:val="00E56B16"/>
    <w:rsid w:val="00E61B51"/>
    <w:rsid w:val="00E6633F"/>
    <w:rsid w:val="00E6792E"/>
    <w:rsid w:val="00E70C59"/>
    <w:rsid w:val="00E750BE"/>
    <w:rsid w:val="00E87AEE"/>
    <w:rsid w:val="00E91CA1"/>
    <w:rsid w:val="00E97E2F"/>
    <w:rsid w:val="00EB0847"/>
    <w:rsid w:val="00EB0F00"/>
    <w:rsid w:val="00EB20AE"/>
    <w:rsid w:val="00EB2D37"/>
    <w:rsid w:val="00EB468E"/>
    <w:rsid w:val="00EB5202"/>
    <w:rsid w:val="00EC122D"/>
    <w:rsid w:val="00EC3062"/>
    <w:rsid w:val="00EC31AB"/>
    <w:rsid w:val="00F12EB0"/>
    <w:rsid w:val="00F206A7"/>
    <w:rsid w:val="00F2251F"/>
    <w:rsid w:val="00F22F17"/>
    <w:rsid w:val="00F2511A"/>
    <w:rsid w:val="00F26B88"/>
    <w:rsid w:val="00F323EA"/>
    <w:rsid w:val="00F346AE"/>
    <w:rsid w:val="00F37ED1"/>
    <w:rsid w:val="00F501A8"/>
    <w:rsid w:val="00F54510"/>
    <w:rsid w:val="00F57EDF"/>
    <w:rsid w:val="00F6423E"/>
    <w:rsid w:val="00F7046D"/>
    <w:rsid w:val="00F757D0"/>
    <w:rsid w:val="00F8193B"/>
    <w:rsid w:val="00FD5973"/>
    <w:rsid w:val="00FD6344"/>
    <w:rsid w:val="00FE32CF"/>
    <w:rsid w:val="00FE5CD1"/>
    <w:rsid w:val="030C9D64"/>
    <w:rsid w:val="033F6069"/>
    <w:rsid w:val="04C80447"/>
    <w:rsid w:val="053B4D7D"/>
    <w:rsid w:val="05F6624D"/>
    <w:rsid w:val="07CF4F9B"/>
    <w:rsid w:val="08AED1A8"/>
    <w:rsid w:val="09AD2BBB"/>
    <w:rsid w:val="09B8F8D9"/>
    <w:rsid w:val="0A8FEBC3"/>
    <w:rsid w:val="0C798A7B"/>
    <w:rsid w:val="0CDFE9BE"/>
    <w:rsid w:val="0DC0DAB4"/>
    <w:rsid w:val="0FD5EB42"/>
    <w:rsid w:val="10B7A72A"/>
    <w:rsid w:val="1124CE8B"/>
    <w:rsid w:val="1138C35A"/>
    <w:rsid w:val="12CEA178"/>
    <w:rsid w:val="15D8B209"/>
    <w:rsid w:val="184200AB"/>
    <w:rsid w:val="1CAEB98A"/>
    <w:rsid w:val="1CE99F0A"/>
    <w:rsid w:val="1D72FC12"/>
    <w:rsid w:val="22969E97"/>
    <w:rsid w:val="22ED636C"/>
    <w:rsid w:val="2420E137"/>
    <w:rsid w:val="26662654"/>
    <w:rsid w:val="26951540"/>
    <w:rsid w:val="277559C3"/>
    <w:rsid w:val="28061E46"/>
    <w:rsid w:val="282244DF"/>
    <w:rsid w:val="2A525EF1"/>
    <w:rsid w:val="2ABA953E"/>
    <w:rsid w:val="2AF3FB89"/>
    <w:rsid w:val="2B585FBE"/>
    <w:rsid w:val="2DD8F7FC"/>
    <w:rsid w:val="2EDAF22E"/>
    <w:rsid w:val="2EFAB452"/>
    <w:rsid w:val="3200C0D6"/>
    <w:rsid w:val="328C2F34"/>
    <w:rsid w:val="3308CE46"/>
    <w:rsid w:val="343E9386"/>
    <w:rsid w:val="357BAA3A"/>
    <w:rsid w:val="3697F3BF"/>
    <w:rsid w:val="36D48381"/>
    <w:rsid w:val="39272D04"/>
    <w:rsid w:val="396175E3"/>
    <w:rsid w:val="3A297896"/>
    <w:rsid w:val="3C750FD8"/>
    <w:rsid w:val="3DDCA557"/>
    <w:rsid w:val="3EEF650A"/>
    <w:rsid w:val="411192A7"/>
    <w:rsid w:val="42E2DCBA"/>
    <w:rsid w:val="43C4FDA1"/>
    <w:rsid w:val="45755CD2"/>
    <w:rsid w:val="45E13B90"/>
    <w:rsid w:val="46576590"/>
    <w:rsid w:val="46D8C696"/>
    <w:rsid w:val="48BEC78D"/>
    <w:rsid w:val="48CF8B5C"/>
    <w:rsid w:val="48D68248"/>
    <w:rsid w:val="48F75B50"/>
    <w:rsid w:val="49F25833"/>
    <w:rsid w:val="4A1AAED2"/>
    <w:rsid w:val="4AE82015"/>
    <w:rsid w:val="4B5101FE"/>
    <w:rsid w:val="4B7E3D93"/>
    <w:rsid w:val="4C6A9C7F"/>
    <w:rsid w:val="4CAF120D"/>
    <w:rsid w:val="4CCF1E02"/>
    <w:rsid w:val="4DFA3C34"/>
    <w:rsid w:val="4F3A4653"/>
    <w:rsid w:val="4F717735"/>
    <w:rsid w:val="4FE12657"/>
    <w:rsid w:val="50A28EA8"/>
    <w:rsid w:val="518BADD1"/>
    <w:rsid w:val="51DB9DFA"/>
    <w:rsid w:val="535E8A81"/>
    <w:rsid w:val="536C9242"/>
    <w:rsid w:val="53F04D8E"/>
    <w:rsid w:val="54EC6A93"/>
    <w:rsid w:val="55C25B5A"/>
    <w:rsid w:val="5624FED5"/>
    <w:rsid w:val="56569BF3"/>
    <w:rsid w:val="5913BA9E"/>
    <w:rsid w:val="5AED4768"/>
    <w:rsid w:val="5CF0DBB9"/>
    <w:rsid w:val="5D2942D6"/>
    <w:rsid w:val="5E78DADB"/>
    <w:rsid w:val="5E8FD180"/>
    <w:rsid w:val="5EA39364"/>
    <w:rsid w:val="60E66783"/>
    <w:rsid w:val="61463526"/>
    <w:rsid w:val="614907BB"/>
    <w:rsid w:val="616EB926"/>
    <w:rsid w:val="6196BB9D"/>
    <w:rsid w:val="6254E9ED"/>
    <w:rsid w:val="63EB657B"/>
    <w:rsid w:val="64B6AC26"/>
    <w:rsid w:val="665DDE10"/>
    <w:rsid w:val="666D56A2"/>
    <w:rsid w:val="6711910B"/>
    <w:rsid w:val="690EA803"/>
    <w:rsid w:val="69AE953C"/>
    <w:rsid w:val="6C82320F"/>
    <w:rsid w:val="6CDD8F4B"/>
    <w:rsid w:val="6D19E686"/>
    <w:rsid w:val="705505EC"/>
    <w:rsid w:val="7352289A"/>
    <w:rsid w:val="738EE793"/>
    <w:rsid w:val="73A19DE5"/>
    <w:rsid w:val="73F3589C"/>
    <w:rsid w:val="762EBD5C"/>
    <w:rsid w:val="7697C3B4"/>
    <w:rsid w:val="78CB9D88"/>
    <w:rsid w:val="7916D9E7"/>
    <w:rsid w:val="7B4F7FC6"/>
    <w:rsid w:val="7C9782CE"/>
    <w:rsid w:val="7CE89581"/>
    <w:rsid w:val="7CF03C33"/>
    <w:rsid w:val="7D301345"/>
    <w:rsid w:val="7E7591A4"/>
  </w:rsids>
  <m:mathPr>
    <m:mathFont m:val="Cambria Math"/>
  </m:mathPr>
  <w:themeFontLang w:val="fi-FI"/>
  <w:clrSchemeMapping w:bg1="light1" w:t1="dark1" w:bg2="light2" w:t2="dark2" w:accent1="accent1" w:accent2="accent2" w:accent3="accent3" w:accent4="accent4" w:accent5="accent5" w:accent6="accent6" w:hyperlink="hyperlink" w:followedHyperlink="followedHyperlink"/>
  <w14:docId w14:val="444B96A4"/>
  <w15:chartTrackingRefBased/>
  <w15:docId w15:val="{509E16CA-A0D3-44C7-B355-863CB399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4BCF"/>
    <w:pPr>
      <w:spacing w:after="120"/>
    </w:pPr>
    <w:rPr>
      <w:rFonts w:cstheme="minorBidi"/>
    </w:rPr>
  </w:style>
  <w:style w:type="paragraph" w:styleId="Heading1">
    <w:name w:val="heading 1"/>
    <w:basedOn w:val="Normal"/>
    <w:next w:val="Normal"/>
    <w:link w:val="Otsikko1Char"/>
    <w:uiPriority w:val="9"/>
    <w:qFormat/>
    <w:rsid w:val="0049437F"/>
    <w:pPr>
      <w:keepNext/>
      <w:keepLines/>
      <w:spacing w:before="240" w:after="0" w:line="259" w:lineRule="auto"/>
      <w:outlineLvl w:val="0"/>
    </w:pPr>
    <w:rPr>
      <w:rFonts w:asciiTheme="majorHAnsi" w:eastAsiaTheme="majorEastAsia" w:hAnsiTheme="majorHAnsi" w:cstheme="majorBidi"/>
      <w:color w:val="000000" w:themeColor="text1"/>
      <w:sz w:val="32"/>
      <w:szCs w:val="20"/>
    </w:rPr>
  </w:style>
  <w:style w:type="paragraph" w:styleId="Heading2">
    <w:name w:val="heading 2"/>
    <w:basedOn w:val="Heading1"/>
    <w:next w:val="Normal"/>
    <w:link w:val="Otsikko2Char"/>
    <w:uiPriority w:val="9"/>
    <w:unhideWhenUsed/>
    <w:qFormat/>
    <w:rsid w:val="0049437F"/>
    <w:pPr>
      <w:spacing w:before="40"/>
      <w:outlineLvl w:val="1"/>
    </w:pPr>
    <w:rPr>
      <w:noProof/>
      <w:sz w:val="28"/>
      <w:szCs w:val="22"/>
      <w:lang w:val="en-GB"/>
    </w:rPr>
  </w:style>
  <w:style w:type="paragraph" w:styleId="Heading3">
    <w:name w:val="heading 3"/>
    <w:basedOn w:val="Heading2"/>
    <w:next w:val="Normal"/>
    <w:link w:val="Otsikko3Char"/>
    <w:uiPriority w:val="9"/>
    <w:unhideWhenUsed/>
    <w:qFormat/>
    <w:rsid w:val="0049437F"/>
    <w:pPr>
      <w:outlineLvl w:val="2"/>
    </w:pPr>
    <w:rPr>
      <w:sz w:val="24"/>
    </w:rPr>
  </w:style>
  <w:style w:type="paragraph" w:styleId="Heading4">
    <w:name w:val="heading 4"/>
    <w:basedOn w:val="Heading3"/>
    <w:next w:val="Normal"/>
    <w:link w:val="Otsikko4Char"/>
    <w:uiPriority w:val="9"/>
    <w:unhideWhenUsed/>
    <w:rsid w:val="0049437F"/>
    <w:pPr>
      <w:outlineLvl w:val="3"/>
    </w:pPr>
    <w:rPr>
      <w:i/>
      <w:iCs/>
    </w:rPr>
  </w:style>
  <w:style w:type="paragraph" w:styleId="Heading5">
    <w:name w:val="heading 5"/>
    <w:basedOn w:val="Normal"/>
    <w:next w:val="Normal"/>
    <w:link w:val="Otsikko5Char"/>
    <w:uiPriority w:val="9"/>
    <w:semiHidden/>
    <w:rsid w:val="00831431"/>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Otsikko6Char"/>
    <w:uiPriority w:val="9"/>
    <w:semiHidden/>
    <w:unhideWhenUsed/>
    <w:qFormat/>
    <w:rsid w:val="00831431"/>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Otsikko7Char"/>
    <w:uiPriority w:val="9"/>
    <w:semiHidden/>
    <w:unhideWhenUsed/>
    <w:qFormat/>
    <w:rsid w:val="00831431"/>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Otsikko8Char"/>
    <w:uiPriority w:val="9"/>
    <w:semiHidden/>
    <w:unhideWhenUsed/>
    <w:qFormat/>
    <w:rsid w:val="00831431"/>
    <w:pPr>
      <w:keepNext/>
      <w:keepLines/>
      <w:spacing w:before="40" w:after="0"/>
      <w:outlineLvl w:val="7"/>
    </w:pPr>
    <w:rPr>
      <w:rFonts w:asciiTheme="majorHAnsi" w:eastAsiaTheme="majorEastAsia" w:hAnsiTheme="majorHAnsi" w:cstheme="majorBidi"/>
      <w:sz w:val="21"/>
      <w:szCs w:val="21"/>
    </w:rPr>
  </w:style>
  <w:style w:type="paragraph" w:styleId="Heading9">
    <w:name w:val="heading 9"/>
    <w:basedOn w:val="Normal"/>
    <w:next w:val="Normal"/>
    <w:link w:val="Otsikko9Char"/>
    <w:uiPriority w:val="9"/>
    <w:semiHidden/>
    <w:unhideWhenUsed/>
    <w:qFormat/>
    <w:rsid w:val="00831431"/>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Spacing"/>
    <w:link w:val="YltunnisteChar"/>
    <w:uiPriority w:val="99"/>
    <w:unhideWhenUsed/>
    <w:rsid w:val="00EC31AB"/>
    <w:pPr>
      <w:tabs>
        <w:tab w:val="left" w:pos="5216"/>
        <w:tab w:val="left" w:pos="7825"/>
        <w:tab w:val="right" w:pos="9639"/>
      </w:tabs>
    </w:pPr>
    <w:rPr>
      <w:sz w:val="20"/>
    </w:rPr>
  </w:style>
  <w:style w:type="character" w:customStyle="1" w:styleId="YltunnisteChar">
    <w:name w:val="Ylätunniste Char"/>
    <w:basedOn w:val="DefaultParagraphFont"/>
    <w:link w:val="Header"/>
    <w:uiPriority w:val="99"/>
    <w:rsid w:val="00EC31AB"/>
    <w:rPr>
      <w:sz w:val="20"/>
    </w:rPr>
  </w:style>
  <w:style w:type="paragraph" w:styleId="Footer">
    <w:name w:val="footer"/>
    <w:basedOn w:val="NoSpacing"/>
    <w:link w:val="AlatunnisteChar"/>
    <w:uiPriority w:val="99"/>
    <w:unhideWhenUsed/>
    <w:rsid w:val="002A03A5"/>
    <w:pPr>
      <w:tabs>
        <w:tab w:val="center" w:pos="4819"/>
        <w:tab w:val="right" w:pos="9638"/>
      </w:tabs>
    </w:pPr>
    <w:rPr>
      <w:spacing w:val="16"/>
      <w:sz w:val="18"/>
    </w:rPr>
  </w:style>
  <w:style w:type="character" w:customStyle="1" w:styleId="AlatunnisteChar">
    <w:name w:val="Alatunniste Char"/>
    <w:basedOn w:val="DefaultParagraphFont"/>
    <w:link w:val="Footer"/>
    <w:uiPriority w:val="99"/>
    <w:rsid w:val="002A03A5"/>
    <w:rPr>
      <w:spacing w:val="16"/>
      <w:sz w:val="18"/>
    </w:rPr>
  </w:style>
  <w:style w:type="paragraph" w:styleId="NoSpacing">
    <w:name w:val="No Spacing"/>
    <w:uiPriority w:val="1"/>
    <w:qFormat/>
    <w:rsid w:val="00615725"/>
  </w:style>
  <w:style w:type="paragraph" w:styleId="Subtitle">
    <w:name w:val="Subtitle"/>
    <w:basedOn w:val="Normal"/>
    <w:next w:val="Normal"/>
    <w:link w:val="AlaotsikkoChar"/>
    <w:uiPriority w:val="11"/>
    <w:qFormat/>
    <w:rsid w:val="00C64583"/>
    <w:pPr>
      <w:numPr>
        <w:ilvl w:val="1"/>
      </w:numPr>
      <w:spacing w:before="240" w:after="0"/>
    </w:pPr>
    <w:rPr>
      <w:rFonts w:eastAsiaTheme="minorEastAsia"/>
    </w:rPr>
  </w:style>
  <w:style w:type="character" w:customStyle="1" w:styleId="Otsikko1Char">
    <w:name w:val="Otsikko 1 Char"/>
    <w:basedOn w:val="DefaultParagraphFont"/>
    <w:link w:val="Heading1"/>
    <w:uiPriority w:val="9"/>
    <w:rsid w:val="0049437F"/>
    <w:rPr>
      <w:rFonts w:asciiTheme="majorHAnsi" w:eastAsiaTheme="majorEastAsia" w:hAnsiTheme="majorHAnsi" w:cstheme="majorBidi"/>
      <w:color w:val="000000" w:themeColor="text1"/>
      <w:sz w:val="32"/>
      <w:szCs w:val="20"/>
    </w:rPr>
  </w:style>
  <w:style w:type="character" w:customStyle="1" w:styleId="AlaotsikkoChar">
    <w:name w:val="Alaotsikko Char"/>
    <w:basedOn w:val="DefaultParagraphFont"/>
    <w:link w:val="Subtitle"/>
    <w:uiPriority w:val="11"/>
    <w:rsid w:val="00C64583"/>
    <w:rPr>
      <w:rFonts w:eastAsiaTheme="minorEastAsia"/>
    </w:rPr>
  </w:style>
  <w:style w:type="paragraph" w:customStyle="1" w:styleId="BasicParagraph">
    <w:name w:val="[Basic Paragraph]"/>
    <w:basedOn w:val="Normal"/>
    <w:uiPriority w:val="99"/>
    <w:unhideWhenUsed/>
    <w:rsid w:val="000113CE"/>
    <w:pPr>
      <w:autoSpaceDE w:val="0"/>
      <w:autoSpaceDN w:val="0"/>
      <w:adjustRightInd w:val="0"/>
      <w:spacing w:after="0" w:line="288" w:lineRule="auto"/>
      <w:textAlignment w:val="center"/>
    </w:pPr>
    <w:rPr>
      <w:rFonts w:cs="Minion Pro"/>
      <w:color w:val="000000"/>
      <w:sz w:val="24"/>
      <w:szCs w:val="24"/>
      <w:lang w:val="en-GB"/>
    </w:rPr>
  </w:style>
  <w:style w:type="table" w:styleId="TableGrid">
    <w:name w:val="Table Grid"/>
    <w:basedOn w:val="TableNormal"/>
    <w:uiPriority w:val="39"/>
    <w:rsid w:val="002A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aliases w:val="Metsähallitus"/>
    <w:basedOn w:val="TableNormal"/>
    <w:uiPriority w:val="99"/>
    <w:rsid w:val="002A03A5"/>
    <w:tblPr/>
  </w:style>
  <w:style w:type="character" w:styleId="PlaceholderText">
    <w:name w:val="Placeholder Text"/>
    <w:basedOn w:val="DefaultParagraphFont"/>
    <w:uiPriority w:val="99"/>
    <w:rsid w:val="005472B5"/>
    <w:rPr>
      <w:color w:val="808080"/>
    </w:rPr>
  </w:style>
  <w:style w:type="paragraph" w:styleId="BodyText">
    <w:name w:val="Body Text"/>
    <w:basedOn w:val="Normal"/>
    <w:link w:val="LeiptekstiChar"/>
    <w:uiPriority w:val="2"/>
    <w:qFormat/>
    <w:rsid w:val="00407700"/>
    <w:pPr>
      <w:ind w:left="1304"/>
    </w:pPr>
  </w:style>
  <w:style w:type="character" w:customStyle="1" w:styleId="LeiptekstiChar">
    <w:name w:val="Leipäteksti Char"/>
    <w:basedOn w:val="DefaultParagraphFont"/>
    <w:link w:val="BodyText"/>
    <w:uiPriority w:val="2"/>
    <w:rsid w:val="00C61041"/>
  </w:style>
  <w:style w:type="paragraph" w:styleId="ListParagraph">
    <w:name w:val="List Paragraph"/>
    <w:basedOn w:val="Normal"/>
    <w:uiPriority w:val="34"/>
    <w:unhideWhenUsed/>
    <w:qFormat/>
    <w:rsid w:val="00C92758"/>
    <w:pPr>
      <w:ind w:left="720"/>
      <w:contextualSpacing/>
    </w:pPr>
  </w:style>
  <w:style w:type="paragraph" w:customStyle="1" w:styleId="Asiakohta">
    <w:name w:val="Asiakohta"/>
    <w:basedOn w:val="ListParagraph"/>
    <w:next w:val="BodyText2"/>
    <w:uiPriority w:val="8"/>
    <w:qFormat/>
    <w:rsid w:val="0057555B"/>
    <w:pPr>
      <w:numPr>
        <w:numId w:val="1"/>
      </w:numPr>
      <w:spacing w:after="240"/>
    </w:pPr>
  </w:style>
  <w:style w:type="paragraph" w:styleId="BodyText2">
    <w:name w:val="Body Text 2"/>
    <w:basedOn w:val="Normal"/>
    <w:link w:val="Leipteksti2Char"/>
    <w:uiPriority w:val="3"/>
    <w:qFormat/>
    <w:rsid w:val="00C92758"/>
    <w:pPr>
      <w:spacing w:after="220"/>
      <w:ind w:left="2608"/>
    </w:pPr>
  </w:style>
  <w:style w:type="character" w:customStyle="1" w:styleId="Leipteksti2Char">
    <w:name w:val="Leipäteksti 2 Char"/>
    <w:basedOn w:val="DefaultParagraphFont"/>
    <w:link w:val="BodyText2"/>
    <w:uiPriority w:val="3"/>
    <w:rsid w:val="00C92758"/>
  </w:style>
  <w:style w:type="table" w:styleId="ListTable3Accent1">
    <w:name w:val="List Table 3 Accent 1"/>
    <w:basedOn w:val="TableNormal"/>
    <w:uiPriority w:val="48"/>
    <w:rsid w:val="00710C04"/>
    <w:tblPr>
      <w:tblStyleRowBandSize w:val="1"/>
      <w:tblStyleColBandSize w:val="1"/>
      <w:tblBorders>
        <w:top w:val="single" w:sz="4" w:space="0" w:color="009145" w:themeColor="accent1"/>
        <w:left w:val="single" w:sz="4" w:space="0" w:color="009145" w:themeColor="accent1"/>
        <w:bottom w:val="single" w:sz="4" w:space="0" w:color="009145" w:themeColor="accent1"/>
        <w:right w:val="single" w:sz="4" w:space="0" w:color="009145" w:themeColor="accent1"/>
      </w:tblBorders>
    </w:tblPr>
    <w:tblStylePr w:type="firstRow">
      <w:rPr>
        <w:b/>
        <w:bCs/>
        <w:color w:val="FFFFFF" w:themeColor="background1"/>
      </w:rPr>
      <w:tblPr/>
      <w:tcPr>
        <w:shd w:val="clear" w:color="auto" w:fill="009145" w:themeFill="accent1"/>
      </w:tcPr>
    </w:tblStylePr>
    <w:tblStylePr w:type="lastRow">
      <w:rPr>
        <w:b/>
        <w:bCs/>
      </w:rPr>
      <w:tblPr/>
      <w:tcPr>
        <w:tcBorders>
          <w:top w:val="double" w:sz="4" w:space="0" w:color="00914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145" w:themeColor="accent1"/>
          <w:right w:val="single" w:sz="4" w:space="0" w:color="009145" w:themeColor="accent1"/>
        </w:tcBorders>
      </w:tcPr>
    </w:tblStylePr>
    <w:tblStylePr w:type="band1Horz">
      <w:tblPr/>
      <w:tcPr>
        <w:tcBorders>
          <w:top w:val="single" w:sz="4" w:space="0" w:color="009145" w:themeColor="accent1"/>
          <w:bottom w:val="single" w:sz="4" w:space="0" w:color="00914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145" w:themeColor="accent1"/>
          <w:left w:val="nil"/>
        </w:tcBorders>
      </w:tcPr>
    </w:tblStylePr>
    <w:tblStylePr w:type="swCell">
      <w:tblPr/>
      <w:tcPr>
        <w:tcBorders>
          <w:top w:val="double" w:sz="4" w:space="0" w:color="009145" w:themeColor="accent1"/>
          <w:right w:val="nil"/>
        </w:tcBorders>
      </w:tcPr>
    </w:tblStylePr>
  </w:style>
  <w:style w:type="character" w:customStyle="1" w:styleId="Otsikko3Char">
    <w:name w:val="Otsikko 3 Char"/>
    <w:basedOn w:val="DefaultParagraphFont"/>
    <w:link w:val="Heading3"/>
    <w:uiPriority w:val="9"/>
    <w:rsid w:val="0049437F"/>
    <w:rPr>
      <w:rFonts w:asciiTheme="majorHAnsi" w:eastAsiaTheme="majorEastAsia" w:hAnsiTheme="majorHAnsi" w:cstheme="majorBidi"/>
      <w:noProof/>
      <w:color w:val="000000" w:themeColor="text1"/>
      <w:sz w:val="24"/>
      <w:lang w:val="en-GB"/>
    </w:rPr>
  </w:style>
  <w:style w:type="character" w:customStyle="1" w:styleId="Otsikko4Char">
    <w:name w:val="Otsikko 4 Char"/>
    <w:basedOn w:val="DefaultParagraphFont"/>
    <w:link w:val="Heading4"/>
    <w:uiPriority w:val="9"/>
    <w:rsid w:val="0049437F"/>
    <w:rPr>
      <w:rFonts w:asciiTheme="majorHAnsi" w:eastAsiaTheme="majorEastAsia" w:hAnsiTheme="majorHAnsi" w:cstheme="majorBidi"/>
      <w:i/>
      <w:iCs/>
      <w:noProof/>
      <w:color w:val="000000" w:themeColor="text1"/>
      <w:sz w:val="24"/>
      <w:lang w:val="en-GB"/>
    </w:rPr>
  </w:style>
  <w:style w:type="character" w:customStyle="1" w:styleId="Otsikko2Char">
    <w:name w:val="Otsikko 2 Char"/>
    <w:basedOn w:val="DefaultParagraphFont"/>
    <w:link w:val="Heading2"/>
    <w:uiPriority w:val="9"/>
    <w:rsid w:val="0049437F"/>
    <w:rPr>
      <w:rFonts w:asciiTheme="majorHAnsi" w:eastAsiaTheme="majorEastAsia" w:hAnsiTheme="majorHAnsi" w:cstheme="majorBidi"/>
      <w:noProof/>
      <w:color w:val="000000" w:themeColor="text1"/>
      <w:sz w:val="28"/>
      <w:lang w:val="en-GB"/>
    </w:rPr>
  </w:style>
  <w:style w:type="paragraph" w:styleId="Title">
    <w:name w:val="Title"/>
    <w:basedOn w:val="Heading1"/>
    <w:next w:val="Normal"/>
    <w:link w:val="OtsikkoChar"/>
    <w:uiPriority w:val="10"/>
    <w:qFormat/>
    <w:rsid w:val="000113CE"/>
    <w:rPr>
      <w:color w:val="auto"/>
    </w:rPr>
  </w:style>
  <w:style w:type="character" w:customStyle="1" w:styleId="OtsikkoChar">
    <w:name w:val="Otsikko Char"/>
    <w:basedOn w:val="DefaultParagraphFont"/>
    <w:link w:val="Title"/>
    <w:uiPriority w:val="10"/>
    <w:rsid w:val="000113CE"/>
    <w:rPr>
      <w:rFonts w:asciiTheme="majorHAnsi" w:eastAsiaTheme="majorEastAsia" w:hAnsiTheme="majorHAnsi" w:cstheme="majorBidi"/>
      <w:sz w:val="32"/>
      <w:szCs w:val="20"/>
    </w:rPr>
  </w:style>
  <w:style w:type="character" w:customStyle="1" w:styleId="Otsikko5Char">
    <w:name w:val="Otsikko 5 Char"/>
    <w:basedOn w:val="DefaultParagraphFont"/>
    <w:link w:val="Heading5"/>
    <w:uiPriority w:val="9"/>
    <w:semiHidden/>
    <w:rsid w:val="00831431"/>
    <w:rPr>
      <w:rFonts w:asciiTheme="majorHAnsi" w:eastAsiaTheme="majorEastAsia" w:hAnsiTheme="majorHAnsi" w:cstheme="majorBidi"/>
    </w:rPr>
  </w:style>
  <w:style w:type="paragraph" w:customStyle="1" w:styleId="AK-otsikko">
    <w:name w:val="AK-otsikko"/>
    <w:basedOn w:val="Normal"/>
    <w:uiPriority w:val="99"/>
    <w:rsid w:val="002415C3"/>
    <w:pPr>
      <w:keepNext/>
      <w:tabs>
        <w:tab w:val="left" w:pos="2965"/>
      </w:tabs>
      <w:overflowPunct w:val="0"/>
      <w:autoSpaceDE w:val="0"/>
      <w:autoSpaceDN w:val="0"/>
      <w:adjustRightInd w:val="0"/>
      <w:spacing w:before="320"/>
      <w:ind w:left="2608" w:hanging="2608"/>
      <w:textAlignment w:val="baseline"/>
    </w:pPr>
    <w:rPr>
      <w:rFonts w:eastAsia="Times New Roman" w:cs="Arial"/>
      <w:b/>
      <w:bCs/>
      <w:sz w:val="20"/>
      <w:szCs w:val="20"/>
      <w:lang w:eastAsia="fi-FI"/>
    </w:rPr>
  </w:style>
  <w:style w:type="paragraph" w:customStyle="1" w:styleId="Lista">
    <w:name w:val="Lista"/>
    <w:basedOn w:val="Teksti"/>
    <w:uiPriority w:val="99"/>
    <w:rsid w:val="002415C3"/>
    <w:pPr>
      <w:tabs>
        <w:tab w:val="left" w:pos="2965"/>
      </w:tabs>
      <w:spacing w:after="0"/>
      <w:ind w:left="2965" w:hanging="357"/>
    </w:pPr>
  </w:style>
  <w:style w:type="paragraph" w:customStyle="1" w:styleId="Osapuolitiedot">
    <w:name w:val="Osapuolitiedot"/>
    <w:basedOn w:val="Normal"/>
    <w:uiPriority w:val="99"/>
    <w:rsid w:val="002415C3"/>
    <w:pPr>
      <w:overflowPunct w:val="0"/>
      <w:autoSpaceDE w:val="0"/>
      <w:autoSpaceDN w:val="0"/>
      <w:adjustRightInd w:val="0"/>
      <w:spacing w:after="0"/>
      <w:ind w:left="5216" w:hanging="2608"/>
      <w:textAlignment w:val="baseline"/>
    </w:pPr>
    <w:rPr>
      <w:rFonts w:ascii="Arial" w:eastAsia="Times New Roman" w:hAnsi="Arial" w:cs="Arial"/>
      <w:lang w:eastAsia="fi-FI"/>
    </w:rPr>
  </w:style>
  <w:style w:type="paragraph" w:customStyle="1" w:styleId="Teksti">
    <w:name w:val="Teksti"/>
    <w:basedOn w:val="Normal"/>
    <w:uiPriority w:val="99"/>
    <w:rsid w:val="002415C3"/>
    <w:pPr>
      <w:overflowPunct w:val="0"/>
      <w:autoSpaceDE w:val="0"/>
      <w:autoSpaceDN w:val="0"/>
      <w:adjustRightInd w:val="0"/>
      <w:spacing w:after="320"/>
      <w:ind w:left="2608"/>
      <w:textAlignment w:val="baseline"/>
    </w:pPr>
    <w:rPr>
      <w:rFonts w:ascii="Arial" w:eastAsia="Times New Roman" w:hAnsi="Arial" w:cs="Arial"/>
      <w:lang w:eastAsia="fi-FI"/>
    </w:rPr>
  </w:style>
  <w:style w:type="paragraph" w:customStyle="1" w:styleId="Asiaotsikko">
    <w:name w:val="Asiaotsikko"/>
    <w:basedOn w:val="Normal"/>
    <w:next w:val="BodyText"/>
    <w:qFormat/>
    <w:rsid w:val="0049437F"/>
    <w:pPr>
      <w:spacing w:before="240" w:after="240"/>
    </w:pPr>
    <w:rPr>
      <w:b/>
    </w:rPr>
  </w:style>
  <w:style w:type="character" w:customStyle="1" w:styleId="Otsikko6Char">
    <w:name w:val="Otsikko 6 Char"/>
    <w:basedOn w:val="DefaultParagraphFont"/>
    <w:link w:val="Heading6"/>
    <w:uiPriority w:val="9"/>
    <w:semiHidden/>
    <w:rsid w:val="00831431"/>
    <w:rPr>
      <w:rFonts w:asciiTheme="majorHAnsi" w:eastAsiaTheme="majorEastAsia" w:hAnsiTheme="majorHAnsi" w:cstheme="majorBidi"/>
    </w:rPr>
  </w:style>
  <w:style w:type="character" w:customStyle="1" w:styleId="Otsikko9Char">
    <w:name w:val="Otsikko 9 Char"/>
    <w:basedOn w:val="DefaultParagraphFont"/>
    <w:link w:val="Heading9"/>
    <w:uiPriority w:val="9"/>
    <w:semiHidden/>
    <w:rsid w:val="00831431"/>
    <w:rPr>
      <w:rFonts w:asciiTheme="majorHAnsi" w:eastAsiaTheme="majorEastAsia" w:hAnsiTheme="majorHAnsi" w:cstheme="majorBidi"/>
      <w:i/>
      <w:iCs/>
      <w:sz w:val="21"/>
      <w:szCs w:val="21"/>
    </w:rPr>
  </w:style>
  <w:style w:type="character" w:customStyle="1" w:styleId="Otsikko8Char">
    <w:name w:val="Otsikko 8 Char"/>
    <w:basedOn w:val="DefaultParagraphFont"/>
    <w:link w:val="Heading8"/>
    <w:uiPriority w:val="9"/>
    <w:semiHidden/>
    <w:rsid w:val="00831431"/>
    <w:rPr>
      <w:rFonts w:asciiTheme="majorHAnsi" w:eastAsiaTheme="majorEastAsia" w:hAnsiTheme="majorHAnsi" w:cstheme="majorBidi"/>
      <w:sz w:val="21"/>
      <w:szCs w:val="21"/>
    </w:rPr>
  </w:style>
  <w:style w:type="character" w:customStyle="1" w:styleId="Otsikko7Char">
    <w:name w:val="Otsikko 7 Char"/>
    <w:basedOn w:val="DefaultParagraphFont"/>
    <w:link w:val="Heading7"/>
    <w:uiPriority w:val="9"/>
    <w:semiHidden/>
    <w:rsid w:val="00831431"/>
    <w:rPr>
      <w:rFonts w:asciiTheme="majorHAnsi" w:eastAsiaTheme="majorEastAsia" w:hAnsiTheme="majorHAnsi" w:cstheme="majorBidi"/>
      <w:i/>
      <w:iCs/>
    </w:rPr>
  </w:style>
  <w:style w:type="paragraph" w:customStyle="1" w:styleId="Default">
    <w:name w:val="Default"/>
    <w:basedOn w:val="Normal"/>
    <w:rsid w:val="00584BCF"/>
    <w:pPr>
      <w:autoSpaceDE w:val="0"/>
      <w:autoSpaceDN w:val="0"/>
      <w:spacing w:after="0"/>
    </w:pPr>
    <w:rPr>
      <w:rFonts w:ascii="Calibri" w:hAnsi="Calibri" w:cs="Times New Roman"/>
      <w:color w:val="000000"/>
      <w:sz w:val="24"/>
      <w:szCs w:val="24"/>
    </w:rPr>
  </w:style>
  <w:style w:type="character" w:styleId="Hyperlink">
    <w:name w:val="Hyperlink"/>
    <w:basedOn w:val="DefaultParagraphFont"/>
    <w:uiPriority w:val="99"/>
    <w:unhideWhenUsed/>
    <w:rsid w:val="00584BCF"/>
    <w:rPr>
      <w:color w:val="0563C1"/>
      <w:u w:val="single"/>
    </w:rPr>
  </w:style>
  <w:style w:type="paragraph" w:styleId="CommentText">
    <w:name w:val="annotation text"/>
    <w:basedOn w:val="Normal"/>
    <w:link w:val="KommentintekstiChar"/>
    <w:uiPriority w:val="99"/>
    <w:unhideWhenUsed/>
    <w:rPr>
      <w:sz w:val="20"/>
      <w:szCs w:val="20"/>
    </w:rPr>
  </w:style>
  <w:style w:type="character" w:customStyle="1" w:styleId="KommentintekstiChar">
    <w:name w:val="Kommentin teksti Char"/>
    <w:basedOn w:val="DefaultParagraphFont"/>
    <w:link w:val="CommentText"/>
    <w:uiPriority w:val="99"/>
    <w:rPr>
      <w:rFonts w:cstheme="minorBidi"/>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E0078"/>
    <w:rPr>
      <w:rFonts w:cstheme="minorBidi"/>
    </w:rPr>
  </w:style>
  <w:style w:type="paragraph" w:styleId="CommentSubject">
    <w:name w:val="annotation subject"/>
    <w:basedOn w:val="CommentText"/>
    <w:next w:val="CommentText"/>
    <w:link w:val="KommentinotsikkoChar"/>
    <w:uiPriority w:val="99"/>
    <w:semiHidden/>
    <w:unhideWhenUsed/>
    <w:rsid w:val="00DF1B7F"/>
    <w:rPr>
      <w:b/>
      <w:bCs/>
    </w:rPr>
  </w:style>
  <w:style w:type="character" w:customStyle="1" w:styleId="KommentinotsikkoChar">
    <w:name w:val="Kommentin otsikko Char"/>
    <w:basedOn w:val="KommentintekstiChar"/>
    <w:link w:val="CommentSubject"/>
    <w:uiPriority w:val="99"/>
    <w:semiHidden/>
    <w:rsid w:val="00DF1B7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footer1.xml.rels><?xml version="1.0" encoding="utf-8" standalone="yes"?><Relationships xmlns="http://schemas.openxmlformats.org/package/2006/relationships"><Relationship Id="rId1" Type="http://schemas.openxmlformats.org/officeDocument/2006/relationships/image" Target="media/image2.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_rels/settings.xml.rels><?xml version="1.0" encoding="utf-8" standalone="yes"?><Relationships xmlns="http://schemas.openxmlformats.org/package/2006/relationships"><Relationship Id="rId1" Type="http://schemas.openxmlformats.org/officeDocument/2006/relationships/attachedTemplate" Target="https://metsahallitus.sharepoint.com/sites/Keskitetty-kuvapankki/Asiakirjamallit/MH%20peruspohja.dotx"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6E94D60D0EC64C039C8A4CFEF0035B73"/>
        <w:category>
          <w:name w:val="Yleiset"/>
          <w:gallery w:val="placeholder"/>
        </w:category>
        <w:types>
          <w:type w:val="bbPlcHdr"/>
        </w:types>
        <w:behaviors>
          <w:behavior w:val="content"/>
        </w:behaviors>
        <w:guid w:val="{4EAF5F3B-F754-4D48-8D60-E4E5133B9EE1}"/>
      </w:docPartPr>
      <w:docPartBody>
        <w:p w:rsidR="00395519" w:rsidP="00395519">
          <w:pPr>
            <w:pStyle w:val="6E94D60D0EC64C039C8A4CFEF0035B73"/>
          </w:pPr>
          <w:r>
            <w:rPr>
              <w:rStyle w:val="PlaceholderText"/>
            </w:rPr>
            <w:t>P</w:t>
          </w:r>
          <w:r w:rsidRPr="00C8763E">
            <w:rPr>
              <w:rStyle w:val="PlaceholderText"/>
            </w:rPr>
            <w:t>äivämäärä.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19"/>
    <w:rsid w:val="00395519"/>
    <w:rsid w:val="003C1BB1"/>
    <w:rsid w:val="003E0055"/>
    <w:rsid w:val="00490929"/>
    <w:rsid w:val="008F3CCD"/>
    <w:rsid w:val="00920E1D"/>
    <w:rsid w:val="00A23E57"/>
    <w:rsid w:val="00B17466"/>
    <w:rsid w:val="00B93B7F"/>
    <w:rsid w:val="00E96782"/>
    <w:rsid w:val="00EC122D"/>
  </w:rsids>
  <m:mathPr>
    <m:mathFont m:val="Cambria Math"/>
  </m:mathPr>
  <w:themeFontLang w:val="fi-FI"/>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519"/>
    <w:rPr>
      <w:color w:val="808080"/>
    </w:rPr>
  </w:style>
  <w:style w:type="paragraph" w:customStyle="1" w:styleId="6E94D60D0EC64C039C8A4CFEF0035B73">
    <w:name w:val="6E94D60D0EC64C039C8A4CFEF0035B73"/>
    <w:rsid w:val="003955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ema1">
  <a:themeElements>
    <a:clrScheme name="Metsähallitus värit">
      <a:dk1>
        <a:srgbClr val="000000"/>
      </a:dk1>
      <a:lt1>
        <a:sysClr val="window" lastClr="FFFFFF"/>
      </a:lt1>
      <a:dk2>
        <a:srgbClr val="009145"/>
      </a:dk2>
      <a:lt2>
        <a:srgbClr val="FFFFFF"/>
      </a:lt2>
      <a:accent1>
        <a:srgbClr val="009145"/>
      </a:accent1>
      <a:accent2>
        <a:srgbClr val="92C575"/>
      </a:accent2>
      <a:accent3>
        <a:srgbClr val="0069B3"/>
      </a:accent3>
      <a:accent4>
        <a:srgbClr val="33ACE3"/>
      </a:accent4>
      <a:accent5>
        <a:srgbClr val="003762"/>
      </a:accent5>
      <a:accent6>
        <a:srgbClr val="000000"/>
      </a:accent6>
      <a:hlink>
        <a:srgbClr val="009145"/>
      </a:hlink>
      <a:folHlink>
        <a:srgbClr val="009145"/>
      </a:folHlink>
    </a:clrScheme>
    <a:fontScheme name="Metsähallitus Segoe">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round/>
              <a:headEnd/>
              <a:tailEnd/>
            </a14:hiddenLine>
          </a:ext>
        </a:extLst>
      </a:spPr>
      <a:bodyPr vert="horz" wrap="square" lIns="91440" tIns="45720" rIns="91440" bIns="45720" numCol="1" anchor="t" anchorCtr="0" compatLnSpc="1">
        <a:prstTxWarp prst="textNoShape">
          <a:avLst/>
        </a:prstTxWarp>
      </a:bodyPr>
      <a:lstStyle>
        <a:defPPr algn="l">
          <a:defRPr/>
        </a:defPPr>
      </a:lstStyle>
    </a:spDef>
    <a:lnDef>
      <a:spPr/>
      <a:bodyPr/>
      <a:lstStyle/>
      <a:style>
        <a:lnRef idx="2">
          <a:schemeClr val="accent1"/>
        </a:lnRef>
        <a:fillRef idx="0">
          <a:schemeClr val="accent1"/>
        </a:fillRef>
        <a:effectRef idx="1">
          <a:schemeClr val="accent1"/>
        </a:effectRef>
        <a:fontRef idx="minor">
          <a:schemeClr val="tx1"/>
        </a:fontRef>
      </a:style>
    </a:lnDef>
    <a:txDef>
      <a:spPr/>
      <a:bodyPr vert="horz" lIns="0" tIns="0" rIns="0" bIns="0" rtlCol="0" anchor="t" anchorCtr="0">
        <a:noAutofit/>
      </a:bodyPr>
      <a:lstStyle>
        <a:defPPr algn="l">
          <a:defRPr sz="900" dirty="0"/>
        </a:defPPr>
      </a:lstStyle>
    </a:txDef>
  </a:objectDefaults>
  <a:extraClrSchemeLst/>
  <a:extLst>
    <a:ext uri="{05A4C25C-085E-4340-85A3-A5531E510DB2}">
      <thm15:themeFamily xmlns:thm15="http://schemas.microsoft.com/office/thememl/2012/main" name="Metsahallitus" id="{3419B115-5888-4D39-A7C6-0F1192A54A48}" vid="{53F53A6B-88CB-4939-B463-3AE987FA9363}"/>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2020-06-03T00:00:00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36CF5CC9F801D74EA6919F7254B8D5B3" ma:contentTypeVersion="11" ma:contentTypeDescription="Luo uusi asiakirja." ma:contentTypeScope="" ma:versionID="e361e549474eb2e83991fcd2d4ee1cce">
  <xsd:schema xmlns:xsd="http://www.w3.org/2001/XMLSchema" xmlns:xs="http://www.w3.org/2001/XMLSchema" xmlns:p="http://schemas.microsoft.com/office/2006/metadata/properties" xmlns:ns2="1bc90ad2-b3bc-434e-bbd9-46e6741a364a" xmlns:ns3="cc13bb1c-a9d9-46c9-a35d-457e9225a152" targetNamespace="http://schemas.microsoft.com/office/2006/metadata/properties" ma:root="true" ma:fieldsID="a8afbd011995cfdf463a7486cd60cc98" ns2:_="" ns3:_="">
    <xsd:import namespace="1bc90ad2-b3bc-434e-bbd9-46e6741a364a"/>
    <xsd:import namespace="cc13bb1c-a9d9-46c9-a35d-457e9225a1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90ad2-b3bc-434e-bbd9-46e6741a3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uvien tunnisteet" ma:readOnly="false" ma:fieldId="{5cf76f15-5ced-4ddc-b409-7134ff3c332f}" ma:taxonomyMulti="true" ma:sspId="665f7b42-d74c-4a98-baf1-abe8d2310a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13bb1c-a9d9-46c9-a35d-457e9225a1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e55a33-3272-46fe-b566-6b95d1ec4ae3}" ma:internalName="TaxCatchAll" ma:showField="CatchAllData" ma:web="cc13bb1c-a9d9-46c9-a35d-457e9225a152">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bc90ad2-b3bc-434e-bbd9-46e6741a364a">
      <Terms xmlns="http://schemas.microsoft.com/office/infopath/2007/PartnerControls"/>
    </lcf76f155ced4ddcb4097134ff3c332f>
    <TaxCatchAll xmlns="cc13bb1c-a9d9-46c9-a35d-457e9225a15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AEB296-080F-4695-99B8-930BD908F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90ad2-b3bc-434e-bbd9-46e6741a364a"/>
    <ds:schemaRef ds:uri="cc13bb1c-a9d9-46c9-a35d-457e9225a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DFDCF-C44E-4DC0-90DF-78D00AADF340}">
  <ds:schemaRefs>
    <ds:schemaRef ds:uri="http://schemas.microsoft.com/sharepoint/v3/contenttype/forms"/>
  </ds:schemaRefs>
</ds:datastoreItem>
</file>

<file path=customXml/itemProps4.xml><?xml version="1.0" encoding="utf-8"?>
<ds:datastoreItem xmlns:ds="http://schemas.openxmlformats.org/officeDocument/2006/customXml" ds:itemID="{8F88234B-8992-464D-8D65-23E288492A24}">
  <ds:schemaRefs>
    <ds:schemaRef ds:uri="http://schemas.openxmlformats.org/officeDocument/2006/bibliography"/>
  </ds:schemaRefs>
</ds:datastoreItem>
</file>

<file path=customXml/itemProps5.xml><?xml version="1.0" encoding="utf-8"?>
<ds:datastoreItem xmlns:ds="http://schemas.openxmlformats.org/officeDocument/2006/customXml" ds:itemID="{B484C866-B66E-4033-BABE-473EF89E7817}">
  <ds:schemaRefs>
    <ds:schemaRef ds:uri="http://schemas.microsoft.com/office/2006/metadata/properties"/>
    <ds:schemaRef ds:uri="http://schemas.microsoft.com/office/infopath/2007/PartnerControls"/>
    <ds:schemaRef ds:uri="1bc90ad2-b3bc-434e-bbd9-46e6741a364a"/>
    <ds:schemaRef ds:uri="cc13bb1c-a9d9-46c9-a35d-457e9225a152"/>
  </ds:schemaRefs>
</ds:datastoreItem>
</file>

<file path=docProps/app.xml><?xml version="1.0" encoding="utf-8"?>
<Properties xmlns="http://schemas.openxmlformats.org/officeDocument/2006/extended-properties" xmlns:vt="http://schemas.openxmlformats.org/officeDocument/2006/docPropsVTypes">
  <Template>MH%20peruspohja</Template>
  <TotalTime>9</TotalTime>
  <Pages>3</Pages>
  <Words>799</Words>
  <Characters>6480</Characters>
  <Application>Microsoft Office Word</Application>
  <DocSecurity>0</DocSecurity>
  <Lines>54</Lines>
  <Paragraphs>14</Paragraphs>
  <ScaleCrop>false</ScaleCrop>
  <Company>Metsähallitus</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Putaala Ahti</dc:creator>
  <cp:lastModifiedBy>Veikkola Johanna</cp:lastModifiedBy>
  <cp:revision>9</cp:revision>
  <dcterms:created xsi:type="dcterms:W3CDTF">2025-04-24T05:58:00Z</dcterms:created>
  <dcterms:modified xsi:type="dcterms:W3CDTF">2025-04-24T06:13:00Z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0x01010036CF5CC9F801D74EA6919F7254B8D5B3</vt:lpwstr>
  </property>
  <property fmtid="{D5CDD505-2E9C-101B-9397-08002B2CF9AE}" pid="3" name="MediaServiceImageTags">
    <vt:lpwstr/>
  </property>
  <property fmtid="{D5CDD505-2E9C-101B-9397-08002B2CF9AE}" pid="4" name="MSIP_Label_a7295cc1-d279-42ac-ab4d-3b0f4fece050_ActionId">
    <vt:lpwstr>76cb0637-69fd-40f2-a25e-d4705f3ff6f6</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etDate">
    <vt:lpwstr>2022-12-15T12:10:37Z</vt:lpwstr>
  </property>
  <property fmtid="{D5CDD505-2E9C-101B-9397-08002B2CF9AE}" pid="10" name="MSIP_Label_a7295cc1-d279-42ac-ab4d-3b0f4fece050_SiteId">
    <vt:lpwstr>a19f121d-81e1-4858-a9d8-736e267fd4c7</vt:lpwstr>
  </property>
</Properties>
</file>